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B45" w:rsidRPr="006C130B" w:rsidRDefault="006C130B" w:rsidP="006C130B">
      <w:pPr>
        <w:jc w:val="both"/>
        <w:rPr>
          <w:rFonts w:ascii="Times New Roman" w:hAnsi="Times New Roman" w:cs="Times New Roman"/>
          <w:b/>
          <w:sz w:val="24"/>
          <w:szCs w:val="24"/>
        </w:rPr>
      </w:pPr>
      <w:r w:rsidRPr="006C130B">
        <w:rPr>
          <w:rFonts w:ascii="Times New Roman" w:hAnsi="Times New Roman" w:cs="Times New Roman"/>
          <w:b/>
          <w:sz w:val="24"/>
          <w:szCs w:val="24"/>
        </w:rPr>
        <w:t>APARTMENT SELECTION PROBLEM</w:t>
      </w:r>
    </w:p>
    <w:p w:rsidR="008A2880" w:rsidRPr="006C130B" w:rsidRDefault="008A2880" w:rsidP="006C130B">
      <w:pPr>
        <w:jc w:val="both"/>
        <w:rPr>
          <w:rFonts w:ascii="Times New Roman" w:hAnsi="Times New Roman" w:cs="Times New Roman"/>
          <w:sz w:val="24"/>
          <w:szCs w:val="24"/>
        </w:rPr>
      </w:pPr>
      <w:r w:rsidRPr="006C130B">
        <w:rPr>
          <w:rFonts w:ascii="Times New Roman" w:hAnsi="Times New Roman" w:cs="Times New Roman"/>
          <w:sz w:val="24"/>
          <w:szCs w:val="24"/>
        </w:rPr>
        <w:t xml:space="preserve">Sample: </w:t>
      </w:r>
      <w:r w:rsidR="006C130B" w:rsidRPr="006C130B">
        <w:rPr>
          <w:rFonts w:ascii="Times New Roman" w:hAnsi="Times New Roman" w:cs="Times New Roman"/>
          <w:sz w:val="24"/>
          <w:szCs w:val="24"/>
        </w:rPr>
        <w:t xml:space="preserve"> Helping new member in the city select the best apartment.</w:t>
      </w:r>
    </w:p>
    <w:p w:rsidR="00FE71CA" w:rsidRPr="006C130B" w:rsidRDefault="00FE71CA" w:rsidP="006C130B">
      <w:pPr>
        <w:jc w:val="both"/>
        <w:rPr>
          <w:rFonts w:ascii="Times New Roman" w:hAnsi="Times New Roman" w:cs="Times New Roman"/>
          <w:sz w:val="24"/>
          <w:szCs w:val="24"/>
        </w:rPr>
      </w:pPr>
      <w:r w:rsidRPr="006C130B">
        <w:rPr>
          <w:rFonts w:ascii="Times New Roman" w:hAnsi="Times New Roman" w:cs="Times New Roman"/>
          <w:b/>
          <w:sz w:val="24"/>
          <w:szCs w:val="24"/>
        </w:rPr>
        <w:t>Objective</w:t>
      </w:r>
      <w:r w:rsidRPr="006C130B">
        <w:rPr>
          <w:rFonts w:ascii="Times New Roman" w:hAnsi="Times New Roman" w:cs="Times New Roman"/>
          <w:sz w:val="24"/>
          <w:szCs w:val="24"/>
        </w:rPr>
        <w:t xml:space="preserve">s: To use AHP method to help </w:t>
      </w:r>
      <w:r w:rsidR="00E02B8D" w:rsidRPr="006C130B">
        <w:rPr>
          <w:rFonts w:ascii="Times New Roman" w:hAnsi="Times New Roman" w:cs="Times New Roman"/>
          <w:sz w:val="24"/>
          <w:szCs w:val="24"/>
        </w:rPr>
        <w:t xml:space="preserve">new member in the city </w:t>
      </w:r>
      <w:r w:rsidRPr="006C130B">
        <w:rPr>
          <w:rFonts w:ascii="Times New Roman" w:hAnsi="Times New Roman" w:cs="Times New Roman"/>
          <w:sz w:val="24"/>
          <w:szCs w:val="24"/>
        </w:rPr>
        <w:t xml:space="preserve">select an apartment that is best in terms of the various </w:t>
      </w:r>
      <w:r w:rsidR="006C130B" w:rsidRPr="006C130B">
        <w:rPr>
          <w:rFonts w:ascii="Times New Roman" w:hAnsi="Times New Roman" w:cs="Times New Roman"/>
          <w:sz w:val="24"/>
          <w:szCs w:val="24"/>
        </w:rPr>
        <w:t>apartment’s</w:t>
      </w:r>
      <w:r w:rsidRPr="006C130B">
        <w:rPr>
          <w:rFonts w:ascii="Times New Roman" w:hAnsi="Times New Roman" w:cs="Times New Roman"/>
          <w:sz w:val="24"/>
          <w:szCs w:val="24"/>
        </w:rPr>
        <w:t xml:space="preserve"> criteria in town.</w:t>
      </w:r>
    </w:p>
    <w:p w:rsidR="00FE71CA" w:rsidRPr="006C130B" w:rsidRDefault="006C130B" w:rsidP="006C130B">
      <w:pPr>
        <w:jc w:val="both"/>
        <w:rPr>
          <w:rFonts w:ascii="Times New Roman" w:hAnsi="Times New Roman" w:cs="Times New Roman"/>
          <w:sz w:val="24"/>
          <w:szCs w:val="24"/>
        </w:rPr>
      </w:pPr>
      <w:r w:rsidRPr="006C130B">
        <w:rPr>
          <w:rFonts w:ascii="Times New Roman" w:hAnsi="Times New Roman" w:cs="Times New Roman"/>
          <w:sz w:val="24"/>
          <w:szCs w:val="24"/>
        </w:rPr>
        <w:t>Criterion</w:t>
      </w:r>
      <w:r w:rsidR="00FE71CA" w:rsidRPr="006C130B">
        <w:rPr>
          <w:rFonts w:ascii="Times New Roman" w:hAnsi="Times New Roman" w:cs="Times New Roman"/>
          <w:sz w:val="24"/>
          <w:szCs w:val="24"/>
        </w:rPr>
        <w:t xml:space="preserve"> 1:  Quality of life where the apartment is located.</w:t>
      </w:r>
    </w:p>
    <w:p w:rsidR="00FE71CA" w:rsidRPr="006C130B" w:rsidRDefault="00FE71CA" w:rsidP="006C130B">
      <w:pPr>
        <w:jc w:val="both"/>
        <w:rPr>
          <w:rFonts w:ascii="Times New Roman" w:hAnsi="Times New Roman" w:cs="Times New Roman"/>
          <w:sz w:val="24"/>
          <w:szCs w:val="24"/>
        </w:rPr>
      </w:pPr>
      <w:r w:rsidRPr="006C130B">
        <w:rPr>
          <w:rFonts w:ascii="Times New Roman" w:hAnsi="Times New Roman" w:cs="Times New Roman"/>
          <w:sz w:val="24"/>
          <w:szCs w:val="24"/>
        </w:rPr>
        <w:t>Criterion 2: Nearness to place of work.</w:t>
      </w:r>
    </w:p>
    <w:p w:rsidR="00FE71CA" w:rsidRPr="006C130B" w:rsidRDefault="00FE71CA" w:rsidP="006C130B">
      <w:pPr>
        <w:jc w:val="both"/>
        <w:rPr>
          <w:rFonts w:ascii="Times New Roman" w:hAnsi="Times New Roman" w:cs="Times New Roman"/>
          <w:sz w:val="24"/>
          <w:szCs w:val="24"/>
        </w:rPr>
      </w:pPr>
      <w:r w:rsidRPr="006C130B">
        <w:rPr>
          <w:rFonts w:ascii="Times New Roman" w:hAnsi="Times New Roman" w:cs="Times New Roman"/>
          <w:sz w:val="24"/>
          <w:szCs w:val="24"/>
        </w:rPr>
        <w:t xml:space="preserve">Criterion 3: </w:t>
      </w:r>
      <w:r w:rsidR="00E02B8D" w:rsidRPr="006C130B">
        <w:rPr>
          <w:rFonts w:ascii="Times New Roman" w:hAnsi="Times New Roman" w:cs="Times New Roman"/>
          <w:sz w:val="24"/>
          <w:szCs w:val="24"/>
        </w:rPr>
        <w:t>Nearness to all weather roads and good network.</w:t>
      </w:r>
    </w:p>
    <w:p w:rsidR="00E02B8D" w:rsidRPr="006C130B" w:rsidRDefault="00E02B8D" w:rsidP="006C130B">
      <w:pPr>
        <w:jc w:val="both"/>
        <w:rPr>
          <w:rFonts w:ascii="Times New Roman" w:hAnsi="Times New Roman" w:cs="Times New Roman"/>
          <w:sz w:val="24"/>
          <w:szCs w:val="24"/>
        </w:rPr>
      </w:pPr>
      <w:r w:rsidRPr="006C130B">
        <w:rPr>
          <w:rFonts w:ascii="Times New Roman" w:hAnsi="Times New Roman" w:cs="Times New Roman"/>
          <w:sz w:val="24"/>
          <w:szCs w:val="24"/>
        </w:rPr>
        <w:t>Criterion 4: Quality Security</w:t>
      </w:r>
    </w:p>
    <w:p w:rsidR="00E02B8D" w:rsidRPr="006C130B" w:rsidRDefault="00E02B8D" w:rsidP="006C130B">
      <w:pPr>
        <w:jc w:val="both"/>
        <w:rPr>
          <w:rFonts w:ascii="Times New Roman" w:hAnsi="Times New Roman" w:cs="Times New Roman"/>
          <w:sz w:val="24"/>
          <w:szCs w:val="24"/>
        </w:rPr>
      </w:pPr>
      <w:r w:rsidRPr="006C130B">
        <w:rPr>
          <w:rFonts w:ascii="Times New Roman" w:hAnsi="Times New Roman" w:cs="Times New Roman"/>
          <w:sz w:val="24"/>
          <w:szCs w:val="24"/>
        </w:rPr>
        <w:t>Criterion 5: Cost of monthly rent.</w:t>
      </w:r>
    </w:p>
    <w:p w:rsidR="00E02B8D" w:rsidRPr="006C130B" w:rsidRDefault="00E02B8D" w:rsidP="006C130B">
      <w:pPr>
        <w:jc w:val="both"/>
        <w:rPr>
          <w:rFonts w:ascii="Times New Roman" w:hAnsi="Times New Roman" w:cs="Times New Roman"/>
          <w:sz w:val="24"/>
          <w:szCs w:val="24"/>
        </w:rPr>
      </w:pPr>
      <w:r w:rsidRPr="006C130B">
        <w:rPr>
          <w:rFonts w:ascii="Times New Roman" w:hAnsi="Times New Roman" w:cs="Times New Roman"/>
          <w:sz w:val="24"/>
          <w:szCs w:val="24"/>
        </w:rPr>
        <w:t xml:space="preserve">The new member has been presented with four suggestions: </w:t>
      </w:r>
      <w:r w:rsidR="006C130B" w:rsidRPr="006C130B">
        <w:rPr>
          <w:rFonts w:ascii="Times New Roman" w:hAnsi="Times New Roman" w:cs="Times New Roman"/>
          <w:sz w:val="24"/>
          <w:szCs w:val="24"/>
        </w:rPr>
        <w:t>Highrise,Avenue,and Green</w:t>
      </w:r>
      <w:r w:rsidRPr="006C130B">
        <w:rPr>
          <w:rFonts w:ascii="Times New Roman" w:hAnsi="Times New Roman" w:cs="Times New Roman"/>
          <w:sz w:val="24"/>
          <w:szCs w:val="24"/>
        </w:rPr>
        <w:t xml:space="preserve"> park and Mount View apartments.</w:t>
      </w:r>
    </w:p>
    <w:p w:rsidR="00D1773F" w:rsidRPr="006C130B" w:rsidRDefault="00E02B8D" w:rsidP="006C130B">
      <w:pPr>
        <w:spacing w:before="100" w:beforeAutospacing="1" w:after="100" w:afterAutospacing="1"/>
        <w:jc w:val="both"/>
        <w:rPr>
          <w:rFonts w:ascii="Times New Roman" w:eastAsia="Times New Roman" w:hAnsi="Times New Roman" w:cs="Times New Roman"/>
          <w:b/>
          <w:bCs/>
          <w:sz w:val="24"/>
          <w:szCs w:val="24"/>
        </w:rPr>
      </w:pPr>
      <w:r w:rsidRPr="006C130B">
        <w:rPr>
          <w:rFonts w:ascii="Times New Roman" w:hAnsi="Times New Roman" w:cs="Times New Roman"/>
          <w:b/>
          <w:sz w:val="24"/>
          <w:szCs w:val="24"/>
        </w:rPr>
        <w:t xml:space="preserve">Step 1: Developing the </w:t>
      </w:r>
      <w:r w:rsidRPr="006C130B">
        <w:rPr>
          <w:rFonts w:ascii="Times New Roman" w:eastAsia="Times New Roman" w:hAnsi="Times New Roman" w:cs="Times New Roman"/>
          <w:b/>
          <w:bCs/>
          <w:sz w:val="24"/>
          <w:szCs w:val="24"/>
        </w:rPr>
        <w:t>Hierarchy</w:t>
      </w:r>
      <w:bookmarkStart w:id="0" w:name="_GoBack"/>
      <w:bookmarkEnd w:id="0"/>
    </w:p>
    <w:p w:rsidR="00D1773F" w:rsidRPr="006C130B" w:rsidRDefault="00D1773F" w:rsidP="006C130B">
      <w:pPr>
        <w:spacing w:before="100" w:beforeAutospacing="1" w:after="100" w:afterAutospacing="1"/>
        <w:jc w:val="both"/>
        <w:rPr>
          <w:rFonts w:ascii="Times New Roman" w:hAnsi="Times New Roman" w:cs="Times New Roman"/>
          <w:sz w:val="24"/>
          <w:szCs w:val="24"/>
        </w:rPr>
      </w:pPr>
      <w:r w:rsidRPr="006C130B">
        <w:rPr>
          <w:rFonts w:ascii="Times New Roman" w:hAnsi="Times New Roman" w:cs="Times New Roman"/>
          <w:noProof/>
          <w:sz w:val="24"/>
          <w:szCs w:val="24"/>
        </w:rPr>
        <w:drawing>
          <wp:inline distT="0" distB="0" distL="0" distR="0">
            <wp:extent cx="6409055" cy="336577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430267" cy="3376910"/>
                    </a:xfrm>
                    <a:prstGeom prst="rect">
                      <a:avLst/>
                    </a:prstGeom>
                  </pic:spPr>
                </pic:pic>
              </a:graphicData>
            </a:graphic>
          </wp:inline>
        </w:drawing>
      </w:r>
    </w:p>
    <w:p w:rsidR="00D1773F" w:rsidRPr="006C130B" w:rsidRDefault="00D1773F" w:rsidP="006C130B">
      <w:pPr>
        <w:spacing w:before="100" w:beforeAutospacing="1" w:after="100" w:afterAutospacing="1"/>
        <w:jc w:val="both"/>
        <w:rPr>
          <w:rFonts w:ascii="Times New Roman" w:eastAsia="Times New Roman" w:hAnsi="Times New Roman" w:cs="Times New Roman"/>
          <w:b/>
          <w:bCs/>
          <w:sz w:val="24"/>
          <w:szCs w:val="24"/>
        </w:rPr>
      </w:pPr>
      <w:r w:rsidRPr="006C130B">
        <w:rPr>
          <w:rFonts w:ascii="Times New Roman" w:eastAsia="Times New Roman" w:hAnsi="Times New Roman" w:cs="Times New Roman"/>
          <w:b/>
          <w:bCs/>
          <w:sz w:val="24"/>
          <w:szCs w:val="24"/>
        </w:rPr>
        <w:t xml:space="preserve">                                                Figure 1: Apartment Selection Hierarchy</w:t>
      </w:r>
    </w:p>
    <w:p w:rsidR="00D1773F" w:rsidRPr="006C130B" w:rsidRDefault="00D1773F" w:rsidP="006C130B">
      <w:pPr>
        <w:spacing w:before="100" w:beforeAutospacing="1" w:after="100" w:afterAutospacing="1"/>
        <w:jc w:val="both"/>
        <w:rPr>
          <w:rFonts w:ascii="Times New Roman" w:eastAsia="Times New Roman" w:hAnsi="Times New Roman" w:cs="Times New Roman"/>
          <w:b/>
          <w:bCs/>
          <w:sz w:val="24"/>
          <w:szCs w:val="24"/>
        </w:rPr>
      </w:pPr>
    </w:p>
    <w:p w:rsidR="00D1773F" w:rsidRPr="006C130B" w:rsidRDefault="00D1773F" w:rsidP="006C130B">
      <w:pPr>
        <w:spacing w:before="100" w:beforeAutospacing="1" w:after="100" w:afterAutospacing="1"/>
        <w:jc w:val="both"/>
        <w:rPr>
          <w:rFonts w:ascii="Times New Roman" w:eastAsia="Times New Roman" w:hAnsi="Times New Roman" w:cs="Times New Roman"/>
          <w:b/>
          <w:bCs/>
          <w:sz w:val="24"/>
          <w:szCs w:val="24"/>
        </w:rPr>
      </w:pPr>
    </w:p>
    <w:p w:rsidR="006C130B" w:rsidRPr="006C130B" w:rsidRDefault="006C130B" w:rsidP="006C130B">
      <w:pPr>
        <w:spacing w:before="100" w:beforeAutospacing="1" w:after="100" w:afterAutospacing="1"/>
        <w:jc w:val="both"/>
        <w:rPr>
          <w:rFonts w:ascii="Times New Roman" w:eastAsia="Times New Roman" w:hAnsi="Times New Roman" w:cs="Times New Roman"/>
          <w:b/>
          <w:bCs/>
          <w:sz w:val="24"/>
          <w:szCs w:val="24"/>
        </w:rPr>
      </w:pPr>
    </w:p>
    <w:p w:rsidR="00D1773F" w:rsidRPr="006C130B" w:rsidRDefault="00D1773F" w:rsidP="006C130B">
      <w:pPr>
        <w:spacing w:before="100" w:beforeAutospacing="1" w:after="100" w:afterAutospacing="1"/>
        <w:jc w:val="both"/>
        <w:rPr>
          <w:rFonts w:ascii="Times New Roman" w:eastAsia="Times New Roman" w:hAnsi="Times New Roman" w:cs="Times New Roman"/>
          <w:b/>
          <w:bCs/>
          <w:sz w:val="24"/>
          <w:szCs w:val="24"/>
        </w:rPr>
      </w:pPr>
      <w:r w:rsidRPr="006C130B">
        <w:rPr>
          <w:rFonts w:ascii="Times New Roman" w:eastAsia="Times New Roman" w:hAnsi="Times New Roman" w:cs="Times New Roman"/>
          <w:b/>
          <w:bCs/>
          <w:sz w:val="24"/>
          <w:szCs w:val="24"/>
        </w:rPr>
        <w:t>Step 2: Establishing Priorities between criteria</w:t>
      </w:r>
    </w:p>
    <w:p w:rsidR="00F71C5F" w:rsidRPr="006C130B" w:rsidRDefault="00F71C5F" w:rsidP="006C130B">
      <w:pPr>
        <w:spacing w:before="100" w:beforeAutospacing="1" w:after="100" w:afterAutospacing="1"/>
        <w:jc w:val="both"/>
        <w:rPr>
          <w:rFonts w:ascii="Times New Roman" w:hAnsi="Times New Roman" w:cs="Times New Roman"/>
          <w:sz w:val="24"/>
          <w:szCs w:val="24"/>
        </w:rPr>
      </w:pPr>
      <w:r w:rsidRPr="006C130B">
        <w:rPr>
          <w:rFonts w:ascii="Times New Roman" w:hAnsi="Times New Roman" w:cs="Times New Roman"/>
          <w:sz w:val="24"/>
          <w:szCs w:val="24"/>
        </w:rPr>
        <w:t>Cost of monthly rent is two times as important as Quality of life where the apartment is located.</w:t>
      </w:r>
    </w:p>
    <w:p w:rsidR="00F71C5F" w:rsidRPr="006C130B" w:rsidRDefault="00F71C5F" w:rsidP="006C130B">
      <w:pPr>
        <w:jc w:val="both"/>
        <w:rPr>
          <w:rFonts w:ascii="Times New Roman" w:hAnsi="Times New Roman" w:cs="Times New Roman"/>
          <w:sz w:val="24"/>
          <w:szCs w:val="24"/>
        </w:rPr>
      </w:pPr>
      <w:r w:rsidRPr="006C130B">
        <w:rPr>
          <w:rFonts w:ascii="Times New Roman" w:hAnsi="Times New Roman" w:cs="Times New Roman"/>
          <w:sz w:val="24"/>
          <w:szCs w:val="24"/>
        </w:rPr>
        <w:t>Nearness to place of work is three times as important as nearness to all weather roads and good network.</w:t>
      </w:r>
    </w:p>
    <w:p w:rsidR="00F71C5F" w:rsidRPr="006C130B" w:rsidRDefault="00F71C5F" w:rsidP="006C130B">
      <w:pPr>
        <w:jc w:val="both"/>
        <w:rPr>
          <w:rFonts w:ascii="Times New Roman" w:hAnsi="Times New Roman" w:cs="Times New Roman"/>
          <w:sz w:val="24"/>
          <w:szCs w:val="24"/>
        </w:rPr>
      </w:pPr>
      <w:r w:rsidRPr="006C130B">
        <w:rPr>
          <w:rFonts w:ascii="Times New Roman" w:hAnsi="Times New Roman" w:cs="Times New Roman"/>
          <w:sz w:val="24"/>
          <w:szCs w:val="24"/>
        </w:rPr>
        <w:t>Quality security is four times as important as cost of monthly rent.</w:t>
      </w:r>
    </w:p>
    <w:p w:rsidR="00F71C5F" w:rsidRPr="006C130B" w:rsidRDefault="00F71C5F" w:rsidP="006C130B">
      <w:pPr>
        <w:jc w:val="both"/>
        <w:rPr>
          <w:rFonts w:ascii="Times New Roman" w:hAnsi="Times New Roman" w:cs="Times New Roman"/>
          <w:sz w:val="24"/>
          <w:szCs w:val="24"/>
        </w:rPr>
      </w:pPr>
      <w:r w:rsidRPr="006C130B">
        <w:rPr>
          <w:rFonts w:ascii="Times New Roman" w:hAnsi="Times New Roman" w:cs="Times New Roman"/>
          <w:sz w:val="24"/>
          <w:szCs w:val="24"/>
        </w:rPr>
        <w:t>Quality of life where the apartment is located is two times as important as nearness to all weather roads and good network.</w:t>
      </w:r>
    </w:p>
    <w:tbl>
      <w:tblPr>
        <w:tblW w:w="6750" w:type="dxa"/>
        <w:jc w:val="center"/>
        <w:tblBorders>
          <w:top w:val="outset" w:sz="6" w:space="0" w:color="999999"/>
          <w:left w:val="outset" w:sz="6" w:space="0" w:color="999999"/>
          <w:bottom w:val="outset" w:sz="6" w:space="0" w:color="999999"/>
          <w:right w:val="outset" w:sz="6" w:space="0" w:color="999999"/>
        </w:tblBorders>
        <w:tblCellMar>
          <w:top w:w="60" w:type="dxa"/>
          <w:left w:w="60" w:type="dxa"/>
          <w:bottom w:w="60" w:type="dxa"/>
          <w:right w:w="60" w:type="dxa"/>
        </w:tblCellMar>
        <w:tblLook w:val="04A0"/>
      </w:tblPr>
      <w:tblGrid>
        <w:gridCol w:w="4657"/>
        <w:gridCol w:w="2093"/>
      </w:tblGrid>
      <w:tr w:rsidR="00F71C5F" w:rsidRPr="006C130B" w:rsidTr="00D154D8">
        <w:trPr>
          <w:jc w:val="center"/>
        </w:trPr>
        <w:tc>
          <w:tcPr>
            <w:tcW w:w="3450" w:type="pct"/>
            <w:tcBorders>
              <w:top w:val="outset" w:sz="6" w:space="0" w:color="999999"/>
              <w:left w:val="outset" w:sz="6" w:space="0" w:color="999999"/>
              <w:bottom w:val="outset" w:sz="6" w:space="0" w:color="999999"/>
              <w:right w:val="outset" w:sz="6" w:space="0" w:color="999999"/>
            </w:tcBorders>
            <w:vAlign w:val="center"/>
            <w:hideMark/>
          </w:tcPr>
          <w:p w:rsidR="00F71C5F" w:rsidRPr="006C130B" w:rsidRDefault="00F71C5F" w:rsidP="006C130B">
            <w:pPr>
              <w:spacing w:before="100" w:beforeAutospacing="1" w:after="100" w:afterAutospacing="1"/>
              <w:jc w:val="both"/>
              <w:rPr>
                <w:rFonts w:ascii="Times New Roman" w:eastAsia="Times New Roman" w:hAnsi="Times New Roman" w:cs="Times New Roman"/>
                <w:sz w:val="24"/>
                <w:szCs w:val="24"/>
              </w:rPr>
            </w:pPr>
            <w:r w:rsidRPr="006C130B">
              <w:rPr>
                <w:rFonts w:ascii="Times New Roman" w:eastAsia="Times New Roman" w:hAnsi="Times New Roman" w:cs="Times New Roman"/>
                <w:b/>
                <w:bCs/>
                <w:sz w:val="24"/>
                <w:szCs w:val="24"/>
              </w:rPr>
              <w:t>Relative Importance</w:t>
            </w:r>
          </w:p>
        </w:tc>
        <w:tc>
          <w:tcPr>
            <w:tcW w:w="1550" w:type="pct"/>
            <w:tcBorders>
              <w:top w:val="outset" w:sz="6" w:space="0" w:color="999999"/>
              <w:left w:val="outset" w:sz="6" w:space="0" w:color="999999"/>
              <w:bottom w:val="outset" w:sz="6" w:space="0" w:color="999999"/>
              <w:right w:val="outset" w:sz="6" w:space="0" w:color="999999"/>
            </w:tcBorders>
            <w:vAlign w:val="center"/>
            <w:hideMark/>
          </w:tcPr>
          <w:p w:rsidR="00F71C5F" w:rsidRPr="006C130B" w:rsidRDefault="00F71C5F" w:rsidP="006C130B">
            <w:pPr>
              <w:spacing w:before="100" w:beforeAutospacing="1" w:after="100" w:afterAutospacing="1"/>
              <w:jc w:val="both"/>
              <w:rPr>
                <w:rFonts w:ascii="Times New Roman" w:eastAsia="Times New Roman" w:hAnsi="Times New Roman" w:cs="Times New Roman"/>
                <w:sz w:val="24"/>
                <w:szCs w:val="24"/>
              </w:rPr>
            </w:pPr>
            <w:r w:rsidRPr="006C130B">
              <w:rPr>
                <w:rFonts w:ascii="Times New Roman" w:eastAsia="Times New Roman" w:hAnsi="Times New Roman" w:cs="Times New Roman"/>
                <w:b/>
                <w:bCs/>
                <w:sz w:val="24"/>
                <w:szCs w:val="24"/>
              </w:rPr>
              <w:t>Value</w:t>
            </w:r>
          </w:p>
        </w:tc>
      </w:tr>
      <w:tr w:rsidR="00F71C5F" w:rsidRPr="006C130B" w:rsidTr="00D154D8">
        <w:trPr>
          <w:jc w:val="center"/>
        </w:trPr>
        <w:tc>
          <w:tcPr>
            <w:tcW w:w="3450" w:type="pct"/>
            <w:tcBorders>
              <w:top w:val="outset" w:sz="6" w:space="0" w:color="999999"/>
              <w:left w:val="outset" w:sz="6" w:space="0" w:color="999999"/>
              <w:bottom w:val="outset" w:sz="6" w:space="0" w:color="999999"/>
              <w:right w:val="outset" w:sz="6" w:space="0" w:color="999999"/>
            </w:tcBorders>
            <w:vAlign w:val="center"/>
            <w:hideMark/>
          </w:tcPr>
          <w:p w:rsidR="00F71C5F" w:rsidRPr="006C130B" w:rsidRDefault="00F71C5F" w:rsidP="006C130B">
            <w:pPr>
              <w:spacing w:before="100" w:beforeAutospacing="1" w:after="100" w:afterAutospacing="1"/>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t>Equal importance/quality</w:t>
            </w:r>
          </w:p>
        </w:tc>
        <w:tc>
          <w:tcPr>
            <w:tcW w:w="1550" w:type="pct"/>
            <w:tcBorders>
              <w:top w:val="outset" w:sz="6" w:space="0" w:color="999999"/>
              <w:left w:val="outset" w:sz="6" w:space="0" w:color="999999"/>
              <w:bottom w:val="outset" w:sz="6" w:space="0" w:color="999999"/>
              <w:right w:val="outset" w:sz="6" w:space="0" w:color="999999"/>
            </w:tcBorders>
            <w:vAlign w:val="center"/>
            <w:hideMark/>
          </w:tcPr>
          <w:p w:rsidR="00F71C5F" w:rsidRPr="006C130B" w:rsidRDefault="00F71C5F" w:rsidP="006C130B">
            <w:pPr>
              <w:spacing w:before="100" w:beforeAutospacing="1" w:after="100" w:afterAutospacing="1"/>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t>1</w:t>
            </w:r>
          </w:p>
        </w:tc>
      </w:tr>
      <w:tr w:rsidR="00F71C5F" w:rsidRPr="006C130B" w:rsidTr="00D154D8">
        <w:trPr>
          <w:jc w:val="center"/>
        </w:trPr>
        <w:tc>
          <w:tcPr>
            <w:tcW w:w="3450" w:type="pct"/>
            <w:tcBorders>
              <w:top w:val="outset" w:sz="6" w:space="0" w:color="999999"/>
              <w:left w:val="outset" w:sz="6" w:space="0" w:color="999999"/>
              <w:bottom w:val="outset" w:sz="6" w:space="0" w:color="999999"/>
              <w:right w:val="outset" w:sz="6" w:space="0" w:color="999999"/>
            </w:tcBorders>
            <w:vAlign w:val="center"/>
            <w:hideMark/>
          </w:tcPr>
          <w:p w:rsidR="00F71C5F" w:rsidRPr="006C130B" w:rsidRDefault="00F71C5F" w:rsidP="006C130B">
            <w:pPr>
              <w:spacing w:before="100" w:beforeAutospacing="1" w:after="100" w:afterAutospacing="1"/>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t>Somewhat more important/better</w:t>
            </w:r>
          </w:p>
        </w:tc>
        <w:tc>
          <w:tcPr>
            <w:tcW w:w="1550" w:type="pct"/>
            <w:tcBorders>
              <w:top w:val="outset" w:sz="6" w:space="0" w:color="999999"/>
              <w:left w:val="outset" w:sz="6" w:space="0" w:color="999999"/>
              <w:bottom w:val="outset" w:sz="6" w:space="0" w:color="999999"/>
              <w:right w:val="outset" w:sz="6" w:space="0" w:color="999999"/>
            </w:tcBorders>
            <w:vAlign w:val="center"/>
            <w:hideMark/>
          </w:tcPr>
          <w:p w:rsidR="00F71C5F" w:rsidRPr="006C130B" w:rsidRDefault="00F71C5F" w:rsidP="006C130B">
            <w:pPr>
              <w:spacing w:before="100" w:beforeAutospacing="1" w:after="100" w:afterAutospacing="1"/>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t>3</w:t>
            </w:r>
          </w:p>
        </w:tc>
      </w:tr>
      <w:tr w:rsidR="00F71C5F" w:rsidRPr="006C130B" w:rsidTr="00D154D8">
        <w:trPr>
          <w:jc w:val="center"/>
        </w:trPr>
        <w:tc>
          <w:tcPr>
            <w:tcW w:w="3450" w:type="pct"/>
            <w:tcBorders>
              <w:top w:val="outset" w:sz="6" w:space="0" w:color="999999"/>
              <w:left w:val="outset" w:sz="6" w:space="0" w:color="999999"/>
              <w:bottom w:val="outset" w:sz="6" w:space="0" w:color="999999"/>
              <w:right w:val="outset" w:sz="6" w:space="0" w:color="999999"/>
            </w:tcBorders>
            <w:vAlign w:val="center"/>
            <w:hideMark/>
          </w:tcPr>
          <w:p w:rsidR="00F71C5F" w:rsidRPr="006C130B" w:rsidRDefault="00F71C5F" w:rsidP="006C130B">
            <w:pPr>
              <w:spacing w:before="100" w:beforeAutospacing="1" w:after="100" w:afterAutospacing="1"/>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t>Definitely more important/better</w:t>
            </w:r>
          </w:p>
        </w:tc>
        <w:tc>
          <w:tcPr>
            <w:tcW w:w="1550" w:type="pct"/>
            <w:tcBorders>
              <w:top w:val="outset" w:sz="6" w:space="0" w:color="999999"/>
              <w:left w:val="outset" w:sz="6" w:space="0" w:color="999999"/>
              <w:bottom w:val="outset" w:sz="6" w:space="0" w:color="999999"/>
              <w:right w:val="outset" w:sz="6" w:space="0" w:color="999999"/>
            </w:tcBorders>
            <w:vAlign w:val="center"/>
            <w:hideMark/>
          </w:tcPr>
          <w:p w:rsidR="00F71C5F" w:rsidRPr="006C130B" w:rsidRDefault="00F71C5F" w:rsidP="006C130B">
            <w:pPr>
              <w:spacing w:before="100" w:beforeAutospacing="1" w:after="100" w:afterAutospacing="1"/>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t>5</w:t>
            </w:r>
          </w:p>
        </w:tc>
      </w:tr>
      <w:tr w:rsidR="00F71C5F" w:rsidRPr="006C130B" w:rsidTr="00D154D8">
        <w:trPr>
          <w:jc w:val="center"/>
        </w:trPr>
        <w:tc>
          <w:tcPr>
            <w:tcW w:w="3450" w:type="pct"/>
            <w:tcBorders>
              <w:top w:val="outset" w:sz="6" w:space="0" w:color="999999"/>
              <w:left w:val="outset" w:sz="6" w:space="0" w:color="999999"/>
              <w:bottom w:val="outset" w:sz="6" w:space="0" w:color="999999"/>
              <w:right w:val="outset" w:sz="6" w:space="0" w:color="999999"/>
            </w:tcBorders>
            <w:vAlign w:val="center"/>
            <w:hideMark/>
          </w:tcPr>
          <w:p w:rsidR="00F71C5F" w:rsidRPr="006C130B" w:rsidRDefault="00F71C5F" w:rsidP="006C130B">
            <w:pPr>
              <w:spacing w:before="100" w:beforeAutospacing="1" w:after="100" w:afterAutospacing="1"/>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t>Much more important/better</w:t>
            </w:r>
          </w:p>
        </w:tc>
        <w:tc>
          <w:tcPr>
            <w:tcW w:w="1550" w:type="pct"/>
            <w:tcBorders>
              <w:top w:val="outset" w:sz="6" w:space="0" w:color="999999"/>
              <w:left w:val="outset" w:sz="6" w:space="0" w:color="999999"/>
              <w:bottom w:val="outset" w:sz="6" w:space="0" w:color="999999"/>
              <w:right w:val="outset" w:sz="6" w:space="0" w:color="999999"/>
            </w:tcBorders>
            <w:vAlign w:val="center"/>
            <w:hideMark/>
          </w:tcPr>
          <w:p w:rsidR="00F71C5F" w:rsidRPr="006C130B" w:rsidRDefault="00F71C5F" w:rsidP="006C130B">
            <w:pPr>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t>7</w:t>
            </w:r>
          </w:p>
        </w:tc>
      </w:tr>
      <w:tr w:rsidR="00F71C5F" w:rsidRPr="006C130B" w:rsidTr="00D154D8">
        <w:trPr>
          <w:jc w:val="center"/>
        </w:trPr>
        <w:tc>
          <w:tcPr>
            <w:tcW w:w="3450" w:type="pct"/>
            <w:tcBorders>
              <w:top w:val="outset" w:sz="6" w:space="0" w:color="999999"/>
              <w:left w:val="outset" w:sz="6" w:space="0" w:color="999999"/>
              <w:bottom w:val="outset" w:sz="6" w:space="0" w:color="999999"/>
              <w:right w:val="outset" w:sz="6" w:space="0" w:color="999999"/>
            </w:tcBorders>
            <w:vAlign w:val="center"/>
            <w:hideMark/>
          </w:tcPr>
          <w:p w:rsidR="00F71C5F" w:rsidRPr="006C130B" w:rsidRDefault="00F71C5F" w:rsidP="006C130B">
            <w:pPr>
              <w:spacing w:before="100" w:beforeAutospacing="1" w:after="100" w:afterAutospacing="1"/>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t>Very much more important/better</w:t>
            </w:r>
          </w:p>
        </w:tc>
        <w:tc>
          <w:tcPr>
            <w:tcW w:w="1550" w:type="pct"/>
            <w:tcBorders>
              <w:top w:val="outset" w:sz="6" w:space="0" w:color="999999"/>
              <w:left w:val="outset" w:sz="6" w:space="0" w:color="999999"/>
              <w:bottom w:val="outset" w:sz="6" w:space="0" w:color="999999"/>
              <w:right w:val="outset" w:sz="6" w:space="0" w:color="999999"/>
            </w:tcBorders>
            <w:vAlign w:val="center"/>
            <w:hideMark/>
          </w:tcPr>
          <w:p w:rsidR="00F71C5F" w:rsidRPr="006C130B" w:rsidRDefault="00F71C5F" w:rsidP="006C130B">
            <w:pPr>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t>9</w:t>
            </w:r>
          </w:p>
        </w:tc>
      </w:tr>
    </w:tbl>
    <w:p w:rsidR="0096721B" w:rsidRPr="006C130B" w:rsidRDefault="0096721B" w:rsidP="006C130B">
      <w:pPr>
        <w:spacing w:before="100" w:beforeAutospacing="1" w:after="100" w:afterAutospacing="1"/>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t>The numbers 2, 4, 6, and 8 are half way positions between the values above.</w:t>
      </w:r>
    </w:p>
    <w:p w:rsidR="0096721B" w:rsidRPr="006C130B" w:rsidRDefault="0096721B" w:rsidP="006C130B">
      <w:pPr>
        <w:spacing w:before="100" w:beforeAutospacing="1" w:after="100" w:afterAutospacing="1"/>
        <w:jc w:val="both"/>
        <w:rPr>
          <w:rFonts w:ascii="Times New Roman" w:eastAsia="Times New Roman" w:hAnsi="Times New Roman" w:cs="Times New Roman"/>
          <w:b/>
          <w:bCs/>
          <w:sz w:val="24"/>
          <w:szCs w:val="24"/>
        </w:rPr>
      </w:pPr>
      <w:r w:rsidRPr="006C130B">
        <w:rPr>
          <w:rFonts w:ascii="Times New Roman" w:eastAsia="Times New Roman" w:hAnsi="Times New Roman" w:cs="Times New Roman"/>
          <w:b/>
          <w:bCs/>
          <w:sz w:val="24"/>
          <w:szCs w:val="24"/>
        </w:rPr>
        <w:t>Step Three: Conducting pairwise comparison and computing weight matrix.</w:t>
      </w:r>
    </w:p>
    <w:p w:rsidR="0096721B" w:rsidRPr="006C130B" w:rsidRDefault="0096721B" w:rsidP="006C130B">
      <w:pPr>
        <w:jc w:val="both"/>
        <w:rPr>
          <w:rFonts w:ascii="Times New Roman" w:eastAsia="Times New Roman" w:hAnsi="Times New Roman" w:cs="Times New Roman"/>
          <w:sz w:val="24"/>
          <w:szCs w:val="24"/>
        </w:rPr>
      </w:pPr>
      <w:r w:rsidRPr="006C130B">
        <w:rPr>
          <w:rFonts w:ascii="Times New Roman" w:eastAsia="Times New Roman" w:hAnsi="Times New Roman" w:cs="Times New Roman"/>
          <w:b/>
          <w:bCs/>
          <w:sz w:val="24"/>
          <w:szCs w:val="24"/>
        </w:rPr>
        <w:t xml:space="preserve">By noting </w:t>
      </w:r>
      <w:r w:rsidR="006C130B" w:rsidRPr="006C130B">
        <w:rPr>
          <w:rFonts w:ascii="Times New Roman" w:eastAsia="Times New Roman" w:hAnsi="Times New Roman" w:cs="Times New Roman"/>
          <w:b/>
          <w:bCs/>
          <w:sz w:val="24"/>
          <w:szCs w:val="24"/>
        </w:rPr>
        <w:t>that:</w:t>
      </w:r>
      <w:r w:rsidRPr="006C130B">
        <w:rPr>
          <w:rFonts w:ascii="Times New Roman" w:eastAsia="Times New Roman" w:hAnsi="Times New Roman" w:cs="Times New Roman"/>
          <w:b/>
          <w:sz w:val="24"/>
          <w:szCs w:val="24"/>
        </w:rPr>
        <w:t xml:space="preserve"> “</w:t>
      </w:r>
      <w:r w:rsidRPr="006C130B">
        <w:rPr>
          <w:rFonts w:ascii="Times New Roman" w:eastAsia="Times New Roman" w:hAnsi="Times New Roman" w:cs="Times New Roman"/>
          <w:sz w:val="24"/>
          <w:szCs w:val="24"/>
        </w:rPr>
        <w:t>The scale assumes that the ROW (first) criterion being ranked is of equal or greater importance than the COLUMN (second) criterion. If you have a pairing where the row criterion is less important than the column, use the reciprocal value (1/3, 1/5, 1/7, or 1/9).” Therefore the pairwise comparison will generate the following:</w:t>
      </w:r>
    </w:p>
    <w:tbl>
      <w:tblPr>
        <w:tblW w:w="9344" w:type="dxa"/>
        <w:jc w:val="center"/>
        <w:tblBorders>
          <w:top w:val="outset" w:sz="6" w:space="0" w:color="999999"/>
          <w:left w:val="outset" w:sz="6" w:space="0" w:color="999999"/>
          <w:bottom w:val="outset" w:sz="6" w:space="0" w:color="999999"/>
          <w:right w:val="outset" w:sz="6" w:space="0" w:color="999999"/>
        </w:tblBorders>
        <w:tblCellMar>
          <w:top w:w="60" w:type="dxa"/>
          <w:left w:w="60" w:type="dxa"/>
          <w:bottom w:w="60" w:type="dxa"/>
          <w:right w:w="60" w:type="dxa"/>
        </w:tblCellMar>
        <w:tblLook w:val="04A0"/>
      </w:tblPr>
      <w:tblGrid>
        <w:gridCol w:w="1863"/>
        <w:gridCol w:w="1284"/>
        <w:gridCol w:w="1275"/>
        <w:gridCol w:w="1424"/>
        <w:gridCol w:w="1749"/>
        <w:gridCol w:w="1749"/>
      </w:tblGrid>
      <w:tr w:rsidR="0096721B" w:rsidRPr="006C130B" w:rsidTr="0096721B">
        <w:trPr>
          <w:jc w:val="center"/>
        </w:trPr>
        <w:tc>
          <w:tcPr>
            <w:tcW w:w="997" w:type="pct"/>
            <w:tcBorders>
              <w:top w:val="outset" w:sz="6" w:space="0" w:color="999999"/>
              <w:left w:val="outset" w:sz="6" w:space="0" w:color="999999"/>
              <w:bottom w:val="outset" w:sz="6" w:space="0" w:color="999999"/>
              <w:right w:val="outset" w:sz="6" w:space="0" w:color="999999"/>
            </w:tcBorders>
            <w:vAlign w:val="center"/>
            <w:hideMark/>
          </w:tcPr>
          <w:p w:rsidR="0096721B" w:rsidRPr="006C130B" w:rsidRDefault="0096721B" w:rsidP="006C130B">
            <w:pPr>
              <w:spacing w:before="100" w:beforeAutospacing="1" w:after="100" w:afterAutospacing="1"/>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t> </w:t>
            </w:r>
          </w:p>
        </w:tc>
        <w:tc>
          <w:tcPr>
            <w:tcW w:w="687" w:type="pct"/>
            <w:tcBorders>
              <w:top w:val="outset" w:sz="6" w:space="0" w:color="999999"/>
              <w:left w:val="outset" w:sz="6" w:space="0" w:color="999999"/>
              <w:bottom w:val="outset" w:sz="6" w:space="0" w:color="999999"/>
              <w:right w:val="outset" w:sz="6" w:space="0" w:color="999999"/>
            </w:tcBorders>
            <w:vAlign w:val="center"/>
            <w:hideMark/>
          </w:tcPr>
          <w:p w:rsidR="0096721B" w:rsidRPr="006C130B" w:rsidRDefault="0096721B" w:rsidP="006C130B">
            <w:pPr>
              <w:spacing w:before="100" w:beforeAutospacing="1" w:after="100" w:afterAutospacing="1"/>
              <w:jc w:val="both"/>
              <w:rPr>
                <w:rFonts w:ascii="Times New Roman" w:eastAsia="Times New Roman" w:hAnsi="Times New Roman" w:cs="Times New Roman"/>
                <w:sz w:val="24"/>
                <w:szCs w:val="24"/>
              </w:rPr>
            </w:pPr>
            <w:r w:rsidRPr="006C130B">
              <w:rPr>
                <w:rFonts w:ascii="Times New Roman" w:hAnsi="Times New Roman" w:cs="Times New Roman"/>
                <w:sz w:val="24"/>
                <w:szCs w:val="24"/>
              </w:rPr>
              <w:t>Quality of life</w:t>
            </w:r>
          </w:p>
        </w:tc>
        <w:tc>
          <w:tcPr>
            <w:tcW w:w="682" w:type="pct"/>
            <w:tcBorders>
              <w:top w:val="outset" w:sz="6" w:space="0" w:color="999999"/>
              <w:left w:val="outset" w:sz="6" w:space="0" w:color="999999"/>
              <w:bottom w:val="outset" w:sz="6" w:space="0" w:color="999999"/>
              <w:right w:val="outset" w:sz="6" w:space="0" w:color="999999"/>
            </w:tcBorders>
            <w:vAlign w:val="center"/>
            <w:hideMark/>
          </w:tcPr>
          <w:p w:rsidR="0096721B" w:rsidRPr="006C130B" w:rsidRDefault="0096721B" w:rsidP="006C130B">
            <w:pPr>
              <w:spacing w:before="100" w:beforeAutospacing="1" w:after="100" w:afterAutospacing="1"/>
              <w:jc w:val="both"/>
              <w:rPr>
                <w:rFonts w:ascii="Times New Roman" w:eastAsia="Times New Roman" w:hAnsi="Times New Roman" w:cs="Times New Roman"/>
                <w:sz w:val="24"/>
                <w:szCs w:val="24"/>
              </w:rPr>
            </w:pPr>
            <w:r w:rsidRPr="006C130B">
              <w:rPr>
                <w:rFonts w:ascii="Times New Roman" w:hAnsi="Times New Roman" w:cs="Times New Roman"/>
                <w:sz w:val="24"/>
                <w:szCs w:val="24"/>
              </w:rPr>
              <w:t>Nearness to place of work</w:t>
            </w:r>
          </w:p>
        </w:tc>
        <w:tc>
          <w:tcPr>
            <w:tcW w:w="762" w:type="pct"/>
            <w:tcBorders>
              <w:top w:val="outset" w:sz="6" w:space="0" w:color="999999"/>
              <w:left w:val="outset" w:sz="6" w:space="0" w:color="999999"/>
              <w:bottom w:val="outset" w:sz="6" w:space="0" w:color="999999"/>
              <w:right w:val="outset" w:sz="6" w:space="0" w:color="999999"/>
            </w:tcBorders>
            <w:vAlign w:val="center"/>
            <w:hideMark/>
          </w:tcPr>
          <w:p w:rsidR="0096721B" w:rsidRPr="006C130B" w:rsidRDefault="0096721B" w:rsidP="006C130B">
            <w:pPr>
              <w:spacing w:before="100" w:beforeAutospacing="1" w:after="100" w:afterAutospacing="1"/>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t>Good roads and network</w:t>
            </w:r>
          </w:p>
        </w:tc>
        <w:tc>
          <w:tcPr>
            <w:tcW w:w="936" w:type="pct"/>
            <w:tcBorders>
              <w:top w:val="outset" w:sz="6" w:space="0" w:color="999999"/>
              <w:left w:val="outset" w:sz="6" w:space="0" w:color="999999"/>
              <w:bottom w:val="outset" w:sz="6" w:space="0" w:color="999999"/>
              <w:right w:val="outset" w:sz="6" w:space="0" w:color="999999"/>
            </w:tcBorders>
          </w:tcPr>
          <w:p w:rsidR="0096721B" w:rsidRPr="006C130B" w:rsidRDefault="0096721B" w:rsidP="006C130B">
            <w:pPr>
              <w:spacing w:before="100" w:beforeAutospacing="1" w:after="100" w:afterAutospacing="1"/>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t>security</w:t>
            </w:r>
          </w:p>
        </w:tc>
        <w:tc>
          <w:tcPr>
            <w:tcW w:w="936" w:type="pct"/>
            <w:tcBorders>
              <w:top w:val="outset" w:sz="6" w:space="0" w:color="999999"/>
              <w:left w:val="outset" w:sz="6" w:space="0" w:color="999999"/>
              <w:bottom w:val="outset" w:sz="6" w:space="0" w:color="999999"/>
              <w:right w:val="outset" w:sz="6" w:space="0" w:color="999999"/>
            </w:tcBorders>
          </w:tcPr>
          <w:p w:rsidR="0096721B" w:rsidRPr="006C130B" w:rsidRDefault="0096721B" w:rsidP="006C130B">
            <w:pPr>
              <w:spacing w:before="100" w:beforeAutospacing="1" w:after="100" w:afterAutospacing="1"/>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t xml:space="preserve">Rent </w:t>
            </w:r>
          </w:p>
        </w:tc>
      </w:tr>
      <w:tr w:rsidR="0096721B" w:rsidRPr="006C130B" w:rsidTr="0096721B">
        <w:trPr>
          <w:jc w:val="center"/>
        </w:trPr>
        <w:tc>
          <w:tcPr>
            <w:tcW w:w="997" w:type="pct"/>
            <w:tcBorders>
              <w:top w:val="outset" w:sz="6" w:space="0" w:color="999999"/>
              <w:left w:val="outset" w:sz="6" w:space="0" w:color="999999"/>
              <w:bottom w:val="outset" w:sz="6" w:space="0" w:color="999999"/>
              <w:right w:val="outset" w:sz="6" w:space="0" w:color="999999"/>
            </w:tcBorders>
            <w:vAlign w:val="center"/>
            <w:hideMark/>
          </w:tcPr>
          <w:p w:rsidR="0096721B" w:rsidRPr="006C130B" w:rsidRDefault="0096721B" w:rsidP="006C130B">
            <w:pPr>
              <w:ind w:left="144"/>
              <w:jc w:val="both"/>
              <w:rPr>
                <w:rFonts w:ascii="Times New Roman" w:eastAsia="Times New Roman" w:hAnsi="Times New Roman" w:cs="Times New Roman"/>
                <w:sz w:val="24"/>
                <w:szCs w:val="24"/>
              </w:rPr>
            </w:pPr>
            <w:r w:rsidRPr="006C130B">
              <w:rPr>
                <w:rFonts w:ascii="Times New Roman" w:hAnsi="Times New Roman" w:cs="Times New Roman"/>
                <w:sz w:val="24"/>
                <w:szCs w:val="24"/>
              </w:rPr>
              <w:t>Quality of life</w:t>
            </w:r>
          </w:p>
        </w:tc>
        <w:tc>
          <w:tcPr>
            <w:tcW w:w="687" w:type="pct"/>
            <w:tcBorders>
              <w:top w:val="outset" w:sz="6" w:space="0" w:color="999999"/>
              <w:left w:val="outset" w:sz="6" w:space="0" w:color="999999"/>
              <w:bottom w:val="outset" w:sz="6" w:space="0" w:color="999999"/>
              <w:right w:val="outset" w:sz="6" w:space="0" w:color="999999"/>
            </w:tcBorders>
            <w:vAlign w:val="center"/>
            <w:hideMark/>
          </w:tcPr>
          <w:p w:rsidR="0096721B" w:rsidRPr="006C130B" w:rsidRDefault="0096721B" w:rsidP="006C130B">
            <w:pPr>
              <w:jc w:val="both"/>
              <w:rPr>
                <w:rFonts w:ascii="Times New Roman" w:eastAsia="Times New Roman" w:hAnsi="Times New Roman" w:cs="Times New Roman"/>
                <w:color w:val="000000" w:themeColor="text1"/>
                <w:sz w:val="24"/>
                <w:szCs w:val="24"/>
                <w:highlight w:val="yellow"/>
              </w:rPr>
            </w:pPr>
            <w:r w:rsidRPr="006C130B">
              <w:rPr>
                <w:rFonts w:ascii="Times New Roman" w:eastAsia="Times New Roman" w:hAnsi="Times New Roman" w:cs="Times New Roman"/>
                <w:color w:val="000000" w:themeColor="text1"/>
                <w:sz w:val="24"/>
                <w:szCs w:val="24"/>
                <w:highlight w:val="yellow"/>
              </w:rPr>
              <w:t>1</w:t>
            </w:r>
          </w:p>
        </w:tc>
        <w:tc>
          <w:tcPr>
            <w:tcW w:w="682" w:type="pct"/>
            <w:tcBorders>
              <w:top w:val="outset" w:sz="6" w:space="0" w:color="999999"/>
              <w:left w:val="outset" w:sz="6" w:space="0" w:color="999999"/>
              <w:bottom w:val="outset" w:sz="6" w:space="0" w:color="999999"/>
              <w:right w:val="outset" w:sz="6" w:space="0" w:color="999999"/>
            </w:tcBorders>
            <w:vAlign w:val="center"/>
            <w:hideMark/>
          </w:tcPr>
          <w:p w:rsidR="0096721B" w:rsidRPr="006C130B" w:rsidRDefault="00CD4D61" w:rsidP="006C130B">
            <w:pPr>
              <w:jc w:val="both"/>
              <w:rPr>
                <w:rFonts w:ascii="Times New Roman" w:eastAsia="Times New Roman" w:hAnsi="Times New Roman" w:cs="Times New Roman"/>
                <w:color w:val="000000" w:themeColor="text1"/>
                <w:sz w:val="24"/>
                <w:szCs w:val="24"/>
              </w:rPr>
            </w:pPr>
            <w:r w:rsidRPr="006C130B">
              <w:rPr>
                <w:rFonts w:ascii="Times New Roman" w:eastAsia="Times New Roman" w:hAnsi="Times New Roman" w:cs="Times New Roman"/>
                <w:color w:val="000000" w:themeColor="text1"/>
                <w:sz w:val="24"/>
                <w:szCs w:val="24"/>
              </w:rPr>
              <w:t>3</w:t>
            </w:r>
          </w:p>
        </w:tc>
        <w:tc>
          <w:tcPr>
            <w:tcW w:w="762" w:type="pct"/>
            <w:tcBorders>
              <w:top w:val="outset" w:sz="6" w:space="0" w:color="999999"/>
              <w:left w:val="outset" w:sz="6" w:space="0" w:color="999999"/>
              <w:bottom w:val="outset" w:sz="6" w:space="0" w:color="999999"/>
              <w:right w:val="outset" w:sz="6" w:space="0" w:color="999999"/>
            </w:tcBorders>
            <w:vAlign w:val="center"/>
            <w:hideMark/>
          </w:tcPr>
          <w:p w:rsidR="0096721B" w:rsidRPr="006C130B" w:rsidRDefault="0096721B" w:rsidP="006C130B">
            <w:pPr>
              <w:jc w:val="both"/>
              <w:rPr>
                <w:rFonts w:ascii="Times New Roman" w:eastAsia="Times New Roman" w:hAnsi="Times New Roman" w:cs="Times New Roman"/>
                <w:color w:val="000000" w:themeColor="text1"/>
                <w:sz w:val="24"/>
                <w:szCs w:val="24"/>
              </w:rPr>
            </w:pPr>
            <w:r w:rsidRPr="006C130B">
              <w:rPr>
                <w:rFonts w:ascii="Times New Roman" w:eastAsia="Times New Roman" w:hAnsi="Times New Roman" w:cs="Times New Roman"/>
                <w:color w:val="000000" w:themeColor="text1"/>
                <w:sz w:val="24"/>
                <w:szCs w:val="24"/>
              </w:rPr>
              <w:t>2</w:t>
            </w:r>
          </w:p>
        </w:tc>
        <w:tc>
          <w:tcPr>
            <w:tcW w:w="936" w:type="pct"/>
            <w:tcBorders>
              <w:top w:val="outset" w:sz="6" w:space="0" w:color="999999"/>
              <w:left w:val="outset" w:sz="6" w:space="0" w:color="999999"/>
              <w:bottom w:val="outset" w:sz="6" w:space="0" w:color="999999"/>
              <w:right w:val="outset" w:sz="6" w:space="0" w:color="999999"/>
            </w:tcBorders>
          </w:tcPr>
          <w:p w:rsidR="0096721B" w:rsidRPr="006C130B" w:rsidRDefault="00CD4D61" w:rsidP="006C130B">
            <w:pPr>
              <w:jc w:val="both"/>
              <w:rPr>
                <w:rFonts w:ascii="Times New Roman" w:eastAsia="Times New Roman" w:hAnsi="Times New Roman" w:cs="Times New Roman"/>
                <w:color w:val="000000" w:themeColor="text1"/>
                <w:sz w:val="24"/>
                <w:szCs w:val="24"/>
              </w:rPr>
            </w:pPr>
            <w:r w:rsidRPr="006C130B">
              <w:rPr>
                <w:rFonts w:ascii="Times New Roman" w:eastAsia="Times New Roman" w:hAnsi="Times New Roman" w:cs="Times New Roman"/>
                <w:color w:val="000000" w:themeColor="text1"/>
                <w:sz w:val="24"/>
                <w:szCs w:val="24"/>
              </w:rPr>
              <w:t>1/3</w:t>
            </w:r>
          </w:p>
        </w:tc>
        <w:tc>
          <w:tcPr>
            <w:tcW w:w="936" w:type="pct"/>
            <w:tcBorders>
              <w:top w:val="outset" w:sz="6" w:space="0" w:color="999999"/>
              <w:left w:val="outset" w:sz="6" w:space="0" w:color="999999"/>
              <w:bottom w:val="outset" w:sz="6" w:space="0" w:color="999999"/>
              <w:right w:val="outset" w:sz="6" w:space="0" w:color="999999"/>
            </w:tcBorders>
          </w:tcPr>
          <w:p w:rsidR="0096721B" w:rsidRPr="006C130B" w:rsidRDefault="00CD4D61" w:rsidP="006C130B">
            <w:pPr>
              <w:jc w:val="both"/>
              <w:rPr>
                <w:rFonts w:ascii="Times New Roman" w:eastAsia="Times New Roman" w:hAnsi="Times New Roman" w:cs="Times New Roman"/>
                <w:color w:val="000000" w:themeColor="text1"/>
                <w:sz w:val="24"/>
                <w:szCs w:val="24"/>
              </w:rPr>
            </w:pPr>
            <w:r w:rsidRPr="006C130B">
              <w:rPr>
                <w:rFonts w:ascii="Times New Roman" w:eastAsia="Times New Roman" w:hAnsi="Times New Roman" w:cs="Times New Roman"/>
                <w:color w:val="000000" w:themeColor="text1"/>
                <w:sz w:val="24"/>
                <w:szCs w:val="24"/>
              </w:rPr>
              <w:t>1/2</w:t>
            </w:r>
          </w:p>
        </w:tc>
      </w:tr>
      <w:tr w:rsidR="0096721B" w:rsidRPr="006C130B" w:rsidTr="0096721B">
        <w:trPr>
          <w:jc w:val="center"/>
        </w:trPr>
        <w:tc>
          <w:tcPr>
            <w:tcW w:w="997" w:type="pct"/>
            <w:tcBorders>
              <w:top w:val="outset" w:sz="6" w:space="0" w:color="999999"/>
              <w:left w:val="outset" w:sz="6" w:space="0" w:color="999999"/>
              <w:bottom w:val="outset" w:sz="6" w:space="0" w:color="999999"/>
              <w:right w:val="outset" w:sz="6" w:space="0" w:color="999999"/>
            </w:tcBorders>
            <w:vAlign w:val="center"/>
            <w:hideMark/>
          </w:tcPr>
          <w:p w:rsidR="0096721B" w:rsidRPr="006C130B" w:rsidRDefault="0096721B" w:rsidP="006C130B">
            <w:pPr>
              <w:ind w:left="144"/>
              <w:jc w:val="both"/>
              <w:rPr>
                <w:rFonts w:ascii="Times New Roman" w:eastAsia="Times New Roman" w:hAnsi="Times New Roman" w:cs="Times New Roman"/>
                <w:sz w:val="24"/>
                <w:szCs w:val="24"/>
              </w:rPr>
            </w:pPr>
            <w:r w:rsidRPr="006C130B">
              <w:rPr>
                <w:rFonts w:ascii="Times New Roman" w:hAnsi="Times New Roman" w:cs="Times New Roman"/>
                <w:sz w:val="24"/>
                <w:szCs w:val="24"/>
              </w:rPr>
              <w:t>Nearness to place of work</w:t>
            </w:r>
          </w:p>
        </w:tc>
        <w:tc>
          <w:tcPr>
            <w:tcW w:w="687" w:type="pct"/>
            <w:tcBorders>
              <w:top w:val="outset" w:sz="6" w:space="0" w:color="999999"/>
              <w:left w:val="outset" w:sz="6" w:space="0" w:color="999999"/>
              <w:bottom w:val="outset" w:sz="6" w:space="0" w:color="999999"/>
              <w:right w:val="outset" w:sz="6" w:space="0" w:color="999999"/>
            </w:tcBorders>
            <w:vAlign w:val="center"/>
            <w:hideMark/>
          </w:tcPr>
          <w:p w:rsidR="0096721B" w:rsidRPr="006C130B" w:rsidRDefault="00CD4D61" w:rsidP="006C130B">
            <w:pPr>
              <w:jc w:val="both"/>
              <w:rPr>
                <w:rFonts w:ascii="Times New Roman" w:eastAsia="Times New Roman" w:hAnsi="Times New Roman" w:cs="Times New Roman"/>
                <w:color w:val="000000" w:themeColor="text1"/>
                <w:sz w:val="24"/>
                <w:szCs w:val="24"/>
              </w:rPr>
            </w:pPr>
            <w:r w:rsidRPr="006C130B">
              <w:rPr>
                <w:rFonts w:ascii="Times New Roman" w:eastAsia="Times New Roman" w:hAnsi="Times New Roman" w:cs="Times New Roman"/>
                <w:color w:val="000000" w:themeColor="text1"/>
                <w:sz w:val="24"/>
                <w:szCs w:val="24"/>
              </w:rPr>
              <w:t>1/3</w:t>
            </w:r>
          </w:p>
        </w:tc>
        <w:tc>
          <w:tcPr>
            <w:tcW w:w="682" w:type="pct"/>
            <w:tcBorders>
              <w:top w:val="outset" w:sz="6" w:space="0" w:color="999999"/>
              <w:left w:val="outset" w:sz="6" w:space="0" w:color="999999"/>
              <w:bottom w:val="outset" w:sz="6" w:space="0" w:color="999999"/>
              <w:right w:val="outset" w:sz="6" w:space="0" w:color="999999"/>
            </w:tcBorders>
            <w:vAlign w:val="center"/>
            <w:hideMark/>
          </w:tcPr>
          <w:p w:rsidR="0096721B" w:rsidRPr="006C130B" w:rsidRDefault="0096721B" w:rsidP="006C130B">
            <w:pPr>
              <w:jc w:val="both"/>
              <w:rPr>
                <w:rFonts w:ascii="Times New Roman" w:eastAsia="Times New Roman" w:hAnsi="Times New Roman" w:cs="Times New Roman"/>
                <w:color w:val="000000" w:themeColor="text1"/>
                <w:sz w:val="24"/>
                <w:szCs w:val="24"/>
              </w:rPr>
            </w:pPr>
            <w:r w:rsidRPr="006C130B">
              <w:rPr>
                <w:rFonts w:ascii="Times New Roman" w:eastAsia="Times New Roman" w:hAnsi="Times New Roman" w:cs="Times New Roman"/>
                <w:color w:val="000000" w:themeColor="text1"/>
                <w:sz w:val="24"/>
                <w:szCs w:val="24"/>
                <w:highlight w:val="yellow"/>
              </w:rPr>
              <w:t>1</w:t>
            </w:r>
          </w:p>
        </w:tc>
        <w:tc>
          <w:tcPr>
            <w:tcW w:w="762" w:type="pct"/>
            <w:tcBorders>
              <w:top w:val="outset" w:sz="6" w:space="0" w:color="999999"/>
              <w:left w:val="outset" w:sz="6" w:space="0" w:color="999999"/>
              <w:bottom w:val="outset" w:sz="6" w:space="0" w:color="999999"/>
              <w:right w:val="outset" w:sz="6" w:space="0" w:color="999999"/>
            </w:tcBorders>
            <w:vAlign w:val="center"/>
            <w:hideMark/>
          </w:tcPr>
          <w:p w:rsidR="0096721B" w:rsidRPr="006C130B" w:rsidRDefault="00CD4D61" w:rsidP="006C130B">
            <w:pPr>
              <w:jc w:val="both"/>
              <w:rPr>
                <w:rFonts w:ascii="Times New Roman" w:eastAsia="Times New Roman" w:hAnsi="Times New Roman" w:cs="Times New Roman"/>
                <w:color w:val="000000" w:themeColor="text1"/>
                <w:sz w:val="24"/>
                <w:szCs w:val="24"/>
              </w:rPr>
            </w:pPr>
            <w:r w:rsidRPr="006C130B">
              <w:rPr>
                <w:rFonts w:ascii="Times New Roman" w:eastAsia="Times New Roman" w:hAnsi="Times New Roman" w:cs="Times New Roman"/>
                <w:color w:val="000000" w:themeColor="text1"/>
                <w:sz w:val="24"/>
                <w:szCs w:val="24"/>
              </w:rPr>
              <w:t>3</w:t>
            </w:r>
          </w:p>
        </w:tc>
        <w:tc>
          <w:tcPr>
            <w:tcW w:w="936" w:type="pct"/>
            <w:tcBorders>
              <w:top w:val="outset" w:sz="6" w:space="0" w:color="999999"/>
              <w:left w:val="outset" w:sz="6" w:space="0" w:color="999999"/>
              <w:bottom w:val="outset" w:sz="6" w:space="0" w:color="999999"/>
              <w:right w:val="outset" w:sz="6" w:space="0" w:color="999999"/>
            </w:tcBorders>
          </w:tcPr>
          <w:p w:rsidR="0096721B" w:rsidRPr="006C130B" w:rsidRDefault="0096721B" w:rsidP="006C130B">
            <w:pPr>
              <w:jc w:val="both"/>
              <w:rPr>
                <w:rFonts w:ascii="Times New Roman" w:eastAsia="Times New Roman" w:hAnsi="Times New Roman" w:cs="Times New Roman"/>
                <w:color w:val="000000" w:themeColor="text1"/>
                <w:sz w:val="24"/>
                <w:szCs w:val="24"/>
              </w:rPr>
            </w:pPr>
            <w:r w:rsidRPr="006C130B">
              <w:rPr>
                <w:rFonts w:ascii="Times New Roman" w:eastAsia="Times New Roman" w:hAnsi="Times New Roman" w:cs="Times New Roman"/>
                <w:color w:val="000000" w:themeColor="text1"/>
                <w:sz w:val="24"/>
                <w:szCs w:val="24"/>
              </w:rPr>
              <w:t>1/2</w:t>
            </w:r>
          </w:p>
        </w:tc>
        <w:tc>
          <w:tcPr>
            <w:tcW w:w="936" w:type="pct"/>
            <w:tcBorders>
              <w:top w:val="outset" w:sz="6" w:space="0" w:color="999999"/>
              <w:left w:val="outset" w:sz="6" w:space="0" w:color="999999"/>
              <w:bottom w:val="outset" w:sz="6" w:space="0" w:color="999999"/>
              <w:right w:val="outset" w:sz="6" w:space="0" w:color="999999"/>
            </w:tcBorders>
          </w:tcPr>
          <w:p w:rsidR="0096721B" w:rsidRPr="006C130B" w:rsidRDefault="00CD4D61" w:rsidP="006C130B">
            <w:pPr>
              <w:jc w:val="both"/>
              <w:rPr>
                <w:rFonts w:ascii="Times New Roman" w:eastAsia="Times New Roman" w:hAnsi="Times New Roman" w:cs="Times New Roman"/>
                <w:color w:val="000000" w:themeColor="text1"/>
                <w:sz w:val="24"/>
                <w:szCs w:val="24"/>
              </w:rPr>
            </w:pPr>
            <w:r w:rsidRPr="006C130B">
              <w:rPr>
                <w:rFonts w:ascii="Times New Roman" w:eastAsia="Times New Roman" w:hAnsi="Times New Roman" w:cs="Times New Roman"/>
                <w:color w:val="000000" w:themeColor="text1"/>
                <w:sz w:val="24"/>
                <w:szCs w:val="24"/>
              </w:rPr>
              <w:t>5</w:t>
            </w:r>
          </w:p>
        </w:tc>
      </w:tr>
      <w:tr w:rsidR="0096721B" w:rsidRPr="006C130B" w:rsidTr="0096721B">
        <w:trPr>
          <w:jc w:val="center"/>
        </w:trPr>
        <w:tc>
          <w:tcPr>
            <w:tcW w:w="997" w:type="pct"/>
            <w:tcBorders>
              <w:top w:val="outset" w:sz="6" w:space="0" w:color="999999"/>
              <w:left w:val="outset" w:sz="6" w:space="0" w:color="999999"/>
              <w:bottom w:val="outset" w:sz="6" w:space="0" w:color="999999"/>
              <w:right w:val="outset" w:sz="6" w:space="0" w:color="999999"/>
            </w:tcBorders>
            <w:vAlign w:val="center"/>
            <w:hideMark/>
          </w:tcPr>
          <w:p w:rsidR="0096721B" w:rsidRPr="006C130B" w:rsidRDefault="0096721B" w:rsidP="006C130B">
            <w:pPr>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t>Good roads and network</w:t>
            </w:r>
          </w:p>
        </w:tc>
        <w:tc>
          <w:tcPr>
            <w:tcW w:w="687" w:type="pct"/>
            <w:tcBorders>
              <w:top w:val="outset" w:sz="6" w:space="0" w:color="999999"/>
              <w:left w:val="outset" w:sz="6" w:space="0" w:color="999999"/>
              <w:bottom w:val="outset" w:sz="6" w:space="0" w:color="999999"/>
              <w:right w:val="outset" w:sz="6" w:space="0" w:color="999999"/>
            </w:tcBorders>
            <w:vAlign w:val="center"/>
            <w:hideMark/>
          </w:tcPr>
          <w:p w:rsidR="0096721B" w:rsidRPr="006C130B" w:rsidRDefault="0096721B" w:rsidP="006C130B">
            <w:pPr>
              <w:jc w:val="both"/>
              <w:rPr>
                <w:rFonts w:ascii="Times New Roman" w:eastAsia="Times New Roman" w:hAnsi="Times New Roman" w:cs="Times New Roman"/>
                <w:color w:val="000000" w:themeColor="text1"/>
                <w:sz w:val="24"/>
                <w:szCs w:val="24"/>
              </w:rPr>
            </w:pPr>
            <w:r w:rsidRPr="006C130B">
              <w:rPr>
                <w:rFonts w:ascii="Times New Roman" w:eastAsia="Times New Roman" w:hAnsi="Times New Roman" w:cs="Times New Roman"/>
                <w:color w:val="000000" w:themeColor="text1"/>
                <w:sz w:val="24"/>
                <w:szCs w:val="24"/>
              </w:rPr>
              <w:t>1/2</w:t>
            </w:r>
          </w:p>
        </w:tc>
        <w:tc>
          <w:tcPr>
            <w:tcW w:w="682" w:type="pct"/>
            <w:tcBorders>
              <w:top w:val="outset" w:sz="6" w:space="0" w:color="999999"/>
              <w:left w:val="outset" w:sz="6" w:space="0" w:color="999999"/>
              <w:bottom w:val="outset" w:sz="6" w:space="0" w:color="999999"/>
              <w:right w:val="outset" w:sz="6" w:space="0" w:color="999999"/>
            </w:tcBorders>
            <w:vAlign w:val="center"/>
            <w:hideMark/>
          </w:tcPr>
          <w:p w:rsidR="0096721B" w:rsidRPr="006C130B" w:rsidRDefault="00CD4D61" w:rsidP="006C130B">
            <w:pPr>
              <w:jc w:val="both"/>
              <w:rPr>
                <w:rFonts w:ascii="Times New Roman" w:eastAsia="Times New Roman" w:hAnsi="Times New Roman" w:cs="Times New Roman"/>
                <w:color w:val="000000" w:themeColor="text1"/>
                <w:sz w:val="24"/>
                <w:szCs w:val="24"/>
              </w:rPr>
            </w:pPr>
            <w:r w:rsidRPr="006C130B">
              <w:rPr>
                <w:rFonts w:ascii="Times New Roman" w:eastAsia="Times New Roman" w:hAnsi="Times New Roman" w:cs="Times New Roman"/>
                <w:color w:val="000000" w:themeColor="text1"/>
                <w:sz w:val="24"/>
                <w:szCs w:val="24"/>
              </w:rPr>
              <w:t>1/3</w:t>
            </w:r>
          </w:p>
        </w:tc>
        <w:tc>
          <w:tcPr>
            <w:tcW w:w="762" w:type="pct"/>
            <w:tcBorders>
              <w:top w:val="outset" w:sz="6" w:space="0" w:color="999999"/>
              <w:left w:val="outset" w:sz="6" w:space="0" w:color="999999"/>
              <w:bottom w:val="outset" w:sz="6" w:space="0" w:color="999999"/>
              <w:right w:val="outset" w:sz="6" w:space="0" w:color="999999"/>
            </w:tcBorders>
            <w:vAlign w:val="center"/>
            <w:hideMark/>
          </w:tcPr>
          <w:p w:rsidR="0096721B" w:rsidRPr="006C130B" w:rsidRDefault="0096721B" w:rsidP="006C130B">
            <w:pPr>
              <w:jc w:val="both"/>
              <w:rPr>
                <w:rFonts w:ascii="Times New Roman" w:eastAsia="Times New Roman" w:hAnsi="Times New Roman" w:cs="Times New Roman"/>
                <w:color w:val="000000" w:themeColor="text1"/>
                <w:sz w:val="24"/>
                <w:szCs w:val="24"/>
              </w:rPr>
            </w:pPr>
            <w:r w:rsidRPr="006C130B">
              <w:rPr>
                <w:rFonts w:ascii="Times New Roman" w:eastAsia="Times New Roman" w:hAnsi="Times New Roman" w:cs="Times New Roman"/>
                <w:color w:val="000000" w:themeColor="text1"/>
                <w:sz w:val="24"/>
                <w:szCs w:val="24"/>
                <w:highlight w:val="yellow"/>
              </w:rPr>
              <w:t>1</w:t>
            </w:r>
          </w:p>
        </w:tc>
        <w:tc>
          <w:tcPr>
            <w:tcW w:w="936" w:type="pct"/>
            <w:tcBorders>
              <w:top w:val="outset" w:sz="6" w:space="0" w:color="999999"/>
              <w:left w:val="outset" w:sz="6" w:space="0" w:color="999999"/>
              <w:bottom w:val="outset" w:sz="6" w:space="0" w:color="999999"/>
              <w:right w:val="outset" w:sz="6" w:space="0" w:color="999999"/>
            </w:tcBorders>
            <w:vAlign w:val="center"/>
          </w:tcPr>
          <w:p w:rsidR="0096721B" w:rsidRPr="006C130B" w:rsidRDefault="00CD4D61" w:rsidP="006C130B">
            <w:pPr>
              <w:jc w:val="both"/>
              <w:rPr>
                <w:rFonts w:ascii="Times New Roman" w:eastAsia="Times New Roman" w:hAnsi="Times New Roman" w:cs="Times New Roman"/>
                <w:color w:val="000000" w:themeColor="text1"/>
                <w:sz w:val="24"/>
                <w:szCs w:val="24"/>
                <w:highlight w:val="yellow"/>
              </w:rPr>
            </w:pPr>
            <w:r w:rsidRPr="006C130B">
              <w:rPr>
                <w:rFonts w:ascii="Times New Roman" w:eastAsia="Times New Roman" w:hAnsi="Times New Roman" w:cs="Times New Roman"/>
                <w:color w:val="000000" w:themeColor="text1"/>
                <w:sz w:val="24"/>
                <w:szCs w:val="24"/>
              </w:rPr>
              <w:t>1/2</w:t>
            </w:r>
          </w:p>
        </w:tc>
        <w:tc>
          <w:tcPr>
            <w:tcW w:w="936" w:type="pct"/>
            <w:tcBorders>
              <w:top w:val="outset" w:sz="6" w:space="0" w:color="999999"/>
              <w:left w:val="outset" w:sz="6" w:space="0" w:color="999999"/>
              <w:bottom w:val="outset" w:sz="6" w:space="0" w:color="999999"/>
              <w:right w:val="outset" w:sz="6" w:space="0" w:color="999999"/>
            </w:tcBorders>
          </w:tcPr>
          <w:p w:rsidR="0096721B" w:rsidRPr="006C130B" w:rsidRDefault="00CD4D61" w:rsidP="006C130B">
            <w:pPr>
              <w:jc w:val="both"/>
              <w:rPr>
                <w:rFonts w:ascii="Times New Roman" w:eastAsia="Times New Roman" w:hAnsi="Times New Roman" w:cs="Times New Roman"/>
                <w:color w:val="000000" w:themeColor="text1"/>
                <w:sz w:val="24"/>
                <w:szCs w:val="24"/>
              </w:rPr>
            </w:pPr>
            <w:r w:rsidRPr="006C130B">
              <w:rPr>
                <w:rFonts w:ascii="Times New Roman" w:eastAsia="Times New Roman" w:hAnsi="Times New Roman" w:cs="Times New Roman"/>
                <w:color w:val="000000" w:themeColor="text1"/>
                <w:sz w:val="24"/>
                <w:szCs w:val="24"/>
              </w:rPr>
              <w:t>2</w:t>
            </w:r>
          </w:p>
        </w:tc>
      </w:tr>
      <w:tr w:rsidR="0096721B" w:rsidRPr="006C130B" w:rsidTr="0096721B">
        <w:trPr>
          <w:jc w:val="center"/>
        </w:trPr>
        <w:tc>
          <w:tcPr>
            <w:tcW w:w="997" w:type="pct"/>
            <w:tcBorders>
              <w:top w:val="outset" w:sz="6" w:space="0" w:color="999999"/>
              <w:left w:val="outset" w:sz="6" w:space="0" w:color="999999"/>
              <w:bottom w:val="outset" w:sz="6" w:space="0" w:color="999999"/>
              <w:right w:val="outset" w:sz="6" w:space="0" w:color="999999"/>
            </w:tcBorders>
            <w:vAlign w:val="center"/>
          </w:tcPr>
          <w:p w:rsidR="0096721B" w:rsidRPr="006C130B" w:rsidRDefault="0096721B" w:rsidP="006C130B">
            <w:pPr>
              <w:ind w:left="144"/>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lastRenderedPageBreak/>
              <w:t xml:space="preserve">Security </w:t>
            </w:r>
          </w:p>
        </w:tc>
        <w:tc>
          <w:tcPr>
            <w:tcW w:w="687" w:type="pct"/>
            <w:tcBorders>
              <w:top w:val="outset" w:sz="6" w:space="0" w:color="999999"/>
              <w:left w:val="outset" w:sz="6" w:space="0" w:color="999999"/>
              <w:bottom w:val="outset" w:sz="6" w:space="0" w:color="999999"/>
              <w:right w:val="outset" w:sz="6" w:space="0" w:color="999999"/>
            </w:tcBorders>
            <w:vAlign w:val="center"/>
          </w:tcPr>
          <w:p w:rsidR="0096721B" w:rsidRPr="006C130B" w:rsidRDefault="00CD4D61" w:rsidP="006C130B">
            <w:pPr>
              <w:jc w:val="both"/>
              <w:rPr>
                <w:rFonts w:ascii="Times New Roman" w:eastAsia="Times New Roman" w:hAnsi="Times New Roman" w:cs="Times New Roman"/>
                <w:color w:val="000000" w:themeColor="text1"/>
                <w:sz w:val="24"/>
                <w:szCs w:val="24"/>
              </w:rPr>
            </w:pPr>
            <w:r w:rsidRPr="006C130B">
              <w:rPr>
                <w:rFonts w:ascii="Times New Roman" w:eastAsia="Times New Roman" w:hAnsi="Times New Roman" w:cs="Times New Roman"/>
                <w:color w:val="000000" w:themeColor="text1"/>
                <w:sz w:val="24"/>
                <w:szCs w:val="24"/>
              </w:rPr>
              <w:t>3</w:t>
            </w:r>
          </w:p>
        </w:tc>
        <w:tc>
          <w:tcPr>
            <w:tcW w:w="682" w:type="pct"/>
            <w:tcBorders>
              <w:top w:val="outset" w:sz="6" w:space="0" w:color="999999"/>
              <w:left w:val="outset" w:sz="6" w:space="0" w:color="999999"/>
              <w:bottom w:val="outset" w:sz="6" w:space="0" w:color="999999"/>
              <w:right w:val="outset" w:sz="6" w:space="0" w:color="999999"/>
            </w:tcBorders>
            <w:vAlign w:val="center"/>
          </w:tcPr>
          <w:p w:rsidR="0096721B" w:rsidRPr="006C130B" w:rsidRDefault="0096721B" w:rsidP="006C130B">
            <w:pPr>
              <w:jc w:val="both"/>
              <w:rPr>
                <w:rFonts w:ascii="Times New Roman" w:eastAsia="Times New Roman" w:hAnsi="Times New Roman" w:cs="Times New Roman"/>
                <w:color w:val="000000" w:themeColor="text1"/>
                <w:sz w:val="24"/>
                <w:szCs w:val="24"/>
              </w:rPr>
            </w:pPr>
            <w:r w:rsidRPr="006C130B">
              <w:rPr>
                <w:rFonts w:ascii="Times New Roman" w:eastAsia="Times New Roman" w:hAnsi="Times New Roman" w:cs="Times New Roman"/>
                <w:color w:val="000000" w:themeColor="text1"/>
                <w:sz w:val="24"/>
                <w:szCs w:val="24"/>
              </w:rPr>
              <w:t>2</w:t>
            </w:r>
          </w:p>
        </w:tc>
        <w:tc>
          <w:tcPr>
            <w:tcW w:w="762" w:type="pct"/>
            <w:tcBorders>
              <w:top w:val="outset" w:sz="6" w:space="0" w:color="999999"/>
              <w:left w:val="outset" w:sz="6" w:space="0" w:color="999999"/>
              <w:bottom w:val="outset" w:sz="6" w:space="0" w:color="999999"/>
              <w:right w:val="outset" w:sz="6" w:space="0" w:color="999999"/>
            </w:tcBorders>
            <w:vAlign w:val="center"/>
          </w:tcPr>
          <w:p w:rsidR="0096721B" w:rsidRPr="006C130B" w:rsidRDefault="00CD4D61" w:rsidP="006C130B">
            <w:pPr>
              <w:jc w:val="both"/>
              <w:rPr>
                <w:rFonts w:ascii="Times New Roman" w:eastAsia="Times New Roman" w:hAnsi="Times New Roman" w:cs="Times New Roman"/>
                <w:color w:val="000000" w:themeColor="text1"/>
                <w:sz w:val="24"/>
                <w:szCs w:val="24"/>
                <w:highlight w:val="yellow"/>
              </w:rPr>
            </w:pPr>
            <w:r w:rsidRPr="006C130B">
              <w:rPr>
                <w:rFonts w:ascii="Times New Roman" w:eastAsia="Times New Roman" w:hAnsi="Times New Roman" w:cs="Times New Roman"/>
                <w:color w:val="000000" w:themeColor="text1"/>
                <w:sz w:val="24"/>
                <w:szCs w:val="24"/>
              </w:rPr>
              <w:t>2</w:t>
            </w:r>
          </w:p>
        </w:tc>
        <w:tc>
          <w:tcPr>
            <w:tcW w:w="936" w:type="pct"/>
            <w:tcBorders>
              <w:top w:val="outset" w:sz="6" w:space="0" w:color="999999"/>
              <w:left w:val="outset" w:sz="6" w:space="0" w:color="999999"/>
              <w:bottom w:val="outset" w:sz="6" w:space="0" w:color="999999"/>
              <w:right w:val="outset" w:sz="6" w:space="0" w:color="999999"/>
            </w:tcBorders>
            <w:vAlign w:val="center"/>
          </w:tcPr>
          <w:p w:rsidR="0096721B" w:rsidRPr="006C130B" w:rsidRDefault="0096721B" w:rsidP="006C130B">
            <w:pPr>
              <w:jc w:val="both"/>
              <w:rPr>
                <w:rFonts w:ascii="Times New Roman" w:eastAsia="Times New Roman" w:hAnsi="Times New Roman" w:cs="Times New Roman"/>
                <w:color w:val="000000" w:themeColor="text1"/>
                <w:sz w:val="24"/>
                <w:szCs w:val="24"/>
                <w:highlight w:val="yellow"/>
              </w:rPr>
            </w:pPr>
            <w:r w:rsidRPr="006C130B">
              <w:rPr>
                <w:rFonts w:ascii="Times New Roman" w:eastAsia="Times New Roman" w:hAnsi="Times New Roman" w:cs="Times New Roman"/>
                <w:color w:val="000000" w:themeColor="text1"/>
                <w:sz w:val="24"/>
                <w:szCs w:val="24"/>
                <w:highlight w:val="yellow"/>
              </w:rPr>
              <w:t>1</w:t>
            </w:r>
          </w:p>
        </w:tc>
        <w:tc>
          <w:tcPr>
            <w:tcW w:w="936" w:type="pct"/>
            <w:tcBorders>
              <w:top w:val="outset" w:sz="6" w:space="0" w:color="999999"/>
              <w:left w:val="outset" w:sz="6" w:space="0" w:color="999999"/>
              <w:bottom w:val="outset" w:sz="6" w:space="0" w:color="999999"/>
              <w:right w:val="outset" w:sz="6" w:space="0" w:color="999999"/>
            </w:tcBorders>
          </w:tcPr>
          <w:p w:rsidR="0096721B" w:rsidRPr="006C130B" w:rsidRDefault="00CD4D61" w:rsidP="006C130B">
            <w:pPr>
              <w:jc w:val="both"/>
              <w:rPr>
                <w:rFonts w:ascii="Times New Roman" w:eastAsia="Times New Roman" w:hAnsi="Times New Roman" w:cs="Times New Roman"/>
                <w:color w:val="000000" w:themeColor="text1"/>
                <w:sz w:val="24"/>
                <w:szCs w:val="24"/>
                <w:highlight w:val="yellow"/>
              </w:rPr>
            </w:pPr>
            <w:r w:rsidRPr="006C130B">
              <w:rPr>
                <w:rFonts w:ascii="Times New Roman" w:eastAsia="Times New Roman" w:hAnsi="Times New Roman" w:cs="Times New Roman"/>
                <w:color w:val="000000" w:themeColor="text1"/>
                <w:sz w:val="24"/>
                <w:szCs w:val="24"/>
              </w:rPr>
              <w:t>4</w:t>
            </w:r>
          </w:p>
        </w:tc>
      </w:tr>
      <w:tr w:rsidR="0096721B" w:rsidRPr="006C130B" w:rsidTr="0096721B">
        <w:trPr>
          <w:jc w:val="center"/>
        </w:trPr>
        <w:tc>
          <w:tcPr>
            <w:tcW w:w="997" w:type="pct"/>
            <w:tcBorders>
              <w:top w:val="outset" w:sz="6" w:space="0" w:color="999999"/>
              <w:left w:val="outset" w:sz="6" w:space="0" w:color="999999"/>
              <w:bottom w:val="outset" w:sz="6" w:space="0" w:color="999999"/>
              <w:right w:val="outset" w:sz="6" w:space="0" w:color="999999"/>
            </w:tcBorders>
            <w:vAlign w:val="center"/>
          </w:tcPr>
          <w:p w:rsidR="0096721B" w:rsidRPr="006C130B" w:rsidRDefault="0096721B" w:rsidP="006C130B">
            <w:pPr>
              <w:ind w:left="144"/>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t>Rent</w:t>
            </w:r>
          </w:p>
        </w:tc>
        <w:tc>
          <w:tcPr>
            <w:tcW w:w="687" w:type="pct"/>
            <w:tcBorders>
              <w:top w:val="outset" w:sz="6" w:space="0" w:color="999999"/>
              <w:left w:val="outset" w:sz="6" w:space="0" w:color="999999"/>
              <w:bottom w:val="outset" w:sz="6" w:space="0" w:color="999999"/>
              <w:right w:val="outset" w:sz="6" w:space="0" w:color="999999"/>
            </w:tcBorders>
            <w:vAlign w:val="center"/>
          </w:tcPr>
          <w:p w:rsidR="0096721B" w:rsidRPr="006C130B" w:rsidRDefault="00CD4D61" w:rsidP="006C130B">
            <w:pPr>
              <w:jc w:val="both"/>
              <w:rPr>
                <w:rFonts w:ascii="Times New Roman" w:eastAsia="Times New Roman" w:hAnsi="Times New Roman" w:cs="Times New Roman"/>
                <w:color w:val="000000" w:themeColor="text1"/>
                <w:sz w:val="24"/>
                <w:szCs w:val="24"/>
              </w:rPr>
            </w:pPr>
            <w:r w:rsidRPr="006C130B">
              <w:rPr>
                <w:rFonts w:ascii="Times New Roman" w:eastAsia="Times New Roman" w:hAnsi="Times New Roman" w:cs="Times New Roman"/>
                <w:color w:val="000000" w:themeColor="text1"/>
                <w:sz w:val="24"/>
                <w:szCs w:val="24"/>
              </w:rPr>
              <w:t>2</w:t>
            </w:r>
          </w:p>
        </w:tc>
        <w:tc>
          <w:tcPr>
            <w:tcW w:w="682" w:type="pct"/>
            <w:tcBorders>
              <w:top w:val="outset" w:sz="6" w:space="0" w:color="999999"/>
              <w:left w:val="outset" w:sz="6" w:space="0" w:color="999999"/>
              <w:bottom w:val="outset" w:sz="6" w:space="0" w:color="999999"/>
              <w:right w:val="outset" w:sz="6" w:space="0" w:color="999999"/>
            </w:tcBorders>
            <w:vAlign w:val="center"/>
          </w:tcPr>
          <w:p w:rsidR="0096721B" w:rsidRPr="006C130B" w:rsidRDefault="00CD4D61" w:rsidP="006C130B">
            <w:pPr>
              <w:jc w:val="both"/>
              <w:rPr>
                <w:rFonts w:ascii="Times New Roman" w:eastAsia="Times New Roman" w:hAnsi="Times New Roman" w:cs="Times New Roman"/>
                <w:color w:val="000000" w:themeColor="text1"/>
                <w:sz w:val="24"/>
                <w:szCs w:val="24"/>
              </w:rPr>
            </w:pPr>
            <w:r w:rsidRPr="006C130B">
              <w:rPr>
                <w:rFonts w:ascii="Times New Roman" w:eastAsia="Times New Roman" w:hAnsi="Times New Roman" w:cs="Times New Roman"/>
                <w:color w:val="000000" w:themeColor="text1"/>
                <w:sz w:val="24"/>
                <w:szCs w:val="24"/>
              </w:rPr>
              <w:t>1/5</w:t>
            </w:r>
          </w:p>
        </w:tc>
        <w:tc>
          <w:tcPr>
            <w:tcW w:w="762" w:type="pct"/>
            <w:tcBorders>
              <w:top w:val="outset" w:sz="6" w:space="0" w:color="999999"/>
              <w:left w:val="outset" w:sz="6" w:space="0" w:color="999999"/>
              <w:bottom w:val="outset" w:sz="6" w:space="0" w:color="999999"/>
              <w:right w:val="outset" w:sz="6" w:space="0" w:color="999999"/>
            </w:tcBorders>
            <w:vAlign w:val="center"/>
          </w:tcPr>
          <w:p w:rsidR="0096721B" w:rsidRPr="006C130B" w:rsidRDefault="00CD4D61" w:rsidP="006C130B">
            <w:pPr>
              <w:jc w:val="both"/>
              <w:rPr>
                <w:rFonts w:ascii="Times New Roman" w:eastAsia="Times New Roman" w:hAnsi="Times New Roman" w:cs="Times New Roman"/>
                <w:color w:val="000000" w:themeColor="text1"/>
                <w:sz w:val="24"/>
                <w:szCs w:val="24"/>
              </w:rPr>
            </w:pPr>
            <w:r w:rsidRPr="006C130B">
              <w:rPr>
                <w:rFonts w:ascii="Times New Roman" w:eastAsia="Times New Roman" w:hAnsi="Times New Roman" w:cs="Times New Roman"/>
                <w:color w:val="000000" w:themeColor="text1"/>
                <w:sz w:val="24"/>
                <w:szCs w:val="24"/>
              </w:rPr>
              <w:t>1/2</w:t>
            </w:r>
          </w:p>
        </w:tc>
        <w:tc>
          <w:tcPr>
            <w:tcW w:w="936" w:type="pct"/>
            <w:tcBorders>
              <w:top w:val="outset" w:sz="6" w:space="0" w:color="999999"/>
              <w:left w:val="outset" w:sz="6" w:space="0" w:color="999999"/>
              <w:bottom w:val="outset" w:sz="6" w:space="0" w:color="999999"/>
              <w:right w:val="outset" w:sz="6" w:space="0" w:color="999999"/>
            </w:tcBorders>
            <w:vAlign w:val="center"/>
          </w:tcPr>
          <w:p w:rsidR="0096721B" w:rsidRPr="006C130B" w:rsidRDefault="00CD4D61" w:rsidP="006C130B">
            <w:pPr>
              <w:jc w:val="both"/>
              <w:rPr>
                <w:rFonts w:ascii="Times New Roman" w:eastAsia="Times New Roman" w:hAnsi="Times New Roman" w:cs="Times New Roman"/>
                <w:color w:val="000000" w:themeColor="text1"/>
                <w:sz w:val="24"/>
                <w:szCs w:val="24"/>
                <w:highlight w:val="yellow"/>
              </w:rPr>
            </w:pPr>
            <w:r w:rsidRPr="006C130B">
              <w:rPr>
                <w:rFonts w:ascii="Times New Roman" w:eastAsia="Times New Roman" w:hAnsi="Times New Roman" w:cs="Times New Roman"/>
                <w:color w:val="000000" w:themeColor="text1"/>
                <w:sz w:val="24"/>
                <w:szCs w:val="24"/>
              </w:rPr>
              <w:t>1/4</w:t>
            </w:r>
          </w:p>
        </w:tc>
        <w:tc>
          <w:tcPr>
            <w:tcW w:w="936" w:type="pct"/>
            <w:tcBorders>
              <w:top w:val="outset" w:sz="6" w:space="0" w:color="999999"/>
              <w:left w:val="outset" w:sz="6" w:space="0" w:color="999999"/>
              <w:bottom w:val="outset" w:sz="6" w:space="0" w:color="999999"/>
              <w:right w:val="outset" w:sz="6" w:space="0" w:color="999999"/>
            </w:tcBorders>
          </w:tcPr>
          <w:p w:rsidR="0096721B" w:rsidRPr="006C130B" w:rsidRDefault="00CD4D61" w:rsidP="006C130B">
            <w:pPr>
              <w:jc w:val="both"/>
              <w:rPr>
                <w:rFonts w:ascii="Times New Roman" w:eastAsia="Times New Roman" w:hAnsi="Times New Roman" w:cs="Times New Roman"/>
                <w:color w:val="000000" w:themeColor="text1"/>
                <w:sz w:val="24"/>
                <w:szCs w:val="24"/>
                <w:highlight w:val="yellow"/>
              </w:rPr>
            </w:pPr>
            <w:r w:rsidRPr="006C130B">
              <w:rPr>
                <w:rFonts w:ascii="Times New Roman" w:eastAsia="Times New Roman" w:hAnsi="Times New Roman" w:cs="Times New Roman"/>
                <w:color w:val="000000" w:themeColor="text1"/>
                <w:sz w:val="24"/>
                <w:szCs w:val="24"/>
                <w:highlight w:val="yellow"/>
              </w:rPr>
              <w:t>1</w:t>
            </w:r>
          </w:p>
        </w:tc>
      </w:tr>
    </w:tbl>
    <w:p w:rsidR="0096721B" w:rsidRPr="006C130B" w:rsidRDefault="00CD4D61" w:rsidP="006C130B">
      <w:pPr>
        <w:spacing w:before="100" w:beforeAutospacing="1" w:after="100" w:afterAutospacing="1"/>
        <w:jc w:val="both"/>
        <w:rPr>
          <w:rFonts w:ascii="Times New Roman" w:eastAsia="Times New Roman" w:hAnsi="Times New Roman" w:cs="Times New Roman"/>
          <w:b/>
          <w:bCs/>
          <w:sz w:val="24"/>
          <w:szCs w:val="24"/>
        </w:rPr>
      </w:pPr>
      <w:r w:rsidRPr="006C130B">
        <w:rPr>
          <w:rFonts w:ascii="Times New Roman" w:eastAsia="Times New Roman" w:hAnsi="Times New Roman" w:cs="Times New Roman"/>
          <w:b/>
          <w:bCs/>
          <w:sz w:val="24"/>
          <w:szCs w:val="24"/>
        </w:rPr>
        <w:t>Converting it to decimal places for convenience</w:t>
      </w:r>
    </w:p>
    <w:p w:rsidR="00717EA2" w:rsidRPr="006C130B" w:rsidRDefault="00717EA2" w:rsidP="006C130B">
      <w:pPr>
        <w:spacing w:before="100" w:beforeAutospacing="1" w:after="100" w:afterAutospacing="1"/>
        <w:jc w:val="both"/>
        <w:rPr>
          <w:rFonts w:ascii="Times New Roman" w:eastAsia="Times New Roman" w:hAnsi="Times New Roman" w:cs="Times New Roman"/>
          <w:b/>
          <w:bCs/>
          <w:sz w:val="24"/>
          <w:szCs w:val="24"/>
        </w:rPr>
      </w:pPr>
      <w:r w:rsidRPr="006C130B">
        <w:rPr>
          <w:rFonts w:ascii="Times New Roman" w:hAnsi="Times New Roman" w:cs="Times New Roman"/>
          <w:noProof/>
          <w:sz w:val="24"/>
          <w:szCs w:val="24"/>
        </w:rPr>
        <w:drawing>
          <wp:inline distT="0" distB="0" distL="0" distR="0">
            <wp:extent cx="3752850" cy="29622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52850" cy="2962275"/>
                    </a:xfrm>
                    <a:prstGeom prst="rect">
                      <a:avLst/>
                    </a:prstGeom>
                  </pic:spPr>
                </pic:pic>
              </a:graphicData>
            </a:graphic>
          </wp:inline>
        </w:drawing>
      </w:r>
    </w:p>
    <w:p w:rsidR="00CD4D61" w:rsidRPr="006C130B" w:rsidRDefault="006C130B" w:rsidP="006C130B">
      <w:pPr>
        <w:spacing w:before="100" w:beforeAutospacing="1" w:after="100" w:afterAutospacing="1"/>
        <w:jc w:val="both"/>
        <w:rPr>
          <w:rFonts w:ascii="Times New Roman" w:hAnsi="Times New Roman" w:cs="Times New Roman"/>
          <w:sz w:val="24"/>
          <w:szCs w:val="24"/>
        </w:rPr>
      </w:pPr>
      <w:r w:rsidRPr="006C130B">
        <w:rPr>
          <w:rFonts w:ascii="Times New Roman" w:hAnsi="Times New Roman" w:cs="Times New Roman"/>
          <w:sz w:val="24"/>
          <w:szCs w:val="24"/>
        </w:rPr>
        <w:t>Computing</w:t>
      </w:r>
      <w:r w:rsidR="00717EA2" w:rsidRPr="006C130B">
        <w:rPr>
          <w:rFonts w:ascii="Times New Roman" w:hAnsi="Times New Roman" w:cs="Times New Roman"/>
          <w:sz w:val="24"/>
          <w:szCs w:val="24"/>
        </w:rPr>
        <w:t xml:space="preserve"> the column sum for each column first</w:t>
      </w:r>
    </w:p>
    <w:p w:rsidR="00717EA2" w:rsidRPr="006C130B" w:rsidRDefault="00717EA2" w:rsidP="006C130B">
      <w:pPr>
        <w:spacing w:before="100" w:beforeAutospacing="1" w:after="100" w:afterAutospacing="1"/>
        <w:jc w:val="both"/>
        <w:rPr>
          <w:rFonts w:ascii="Times New Roman" w:hAnsi="Times New Roman" w:cs="Times New Roman"/>
          <w:sz w:val="24"/>
          <w:szCs w:val="24"/>
        </w:rPr>
      </w:pPr>
      <w:r w:rsidRPr="006C130B">
        <w:rPr>
          <w:rFonts w:ascii="Times New Roman" w:hAnsi="Times New Roman" w:cs="Times New Roman"/>
          <w:noProof/>
          <w:sz w:val="24"/>
          <w:szCs w:val="24"/>
        </w:rPr>
        <w:drawing>
          <wp:inline distT="0" distB="0" distL="0" distR="0">
            <wp:extent cx="3784060" cy="2966720"/>
            <wp:effectExtent l="0" t="0" r="6985" b="508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06978" cy="2984687"/>
                    </a:xfrm>
                    <a:prstGeom prst="rect">
                      <a:avLst/>
                    </a:prstGeom>
                  </pic:spPr>
                </pic:pic>
              </a:graphicData>
            </a:graphic>
          </wp:inline>
        </w:drawing>
      </w:r>
    </w:p>
    <w:p w:rsidR="008F5E32" w:rsidRPr="006C130B" w:rsidRDefault="008F5E32" w:rsidP="006C130B">
      <w:pPr>
        <w:spacing w:before="100" w:beforeAutospacing="1" w:after="100" w:afterAutospacing="1"/>
        <w:jc w:val="both"/>
        <w:rPr>
          <w:rFonts w:ascii="Times New Roman" w:hAnsi="Times New Roman" w:cs="Times New Roman"/>
          <w:sz w:val="24"/>
          <w:szCs w:val="24"/>
        </w:rPr>
      </w:pPr>
    </w:p>
    <w:p w:rsidR="008F5E32" w:rsidRPr="006C130B" w:rsidRDefault="008F5E32" w:rsidP="006C130B">
      <w:pPr>
        <w:spacing w:before="100" w:beforeAutospacing="1" w:after="100" w:afterAutospacing="1"/>
        <w:jc w:val="both"/>
        <w:rPr>
          <w:rFonts w:ascii="Times New Roman" w:hAnsi="Times New Roman" w:cs="Times New Roman"/>
          <w:sz w:val="24"/>
          <w:szCs w:val="24"/>
        </w:rPr>
      </w:pPr>
    </w:p>
    <w:p w:rsidR="008F5E32" w:rsidRPr="006C130B" w:rsidRDefault="008F5E32" w:rsidP="006C130B">
      <w:pPr>
        <w:spacing w:before="100" w:beforeAutospacing="1" w:after="100" w:afterAutospacing="1"/>
        <w:jc w:val="both"/>
        <w:rPr>
          <w:rFonts w:ascii="Times New Roman" w:hAnsi="Times New Roman" w:cs="Times New Roman"/>
          <w:sz w:val="24"/>
          <w:szCs w:val="24"/>
        </w:rPr>
      </w:pPr>
    </w:p>
    <w:p w:rsidR="00717EA2" w:rsidRPr="006C130B" w:rsidRDefault="00717EA2" w:rsidP="006C130B">
      <w:pPr>
        <w:spacing w:before="100" w:beforeAutospacing="1" w:after="100" w:afterAutospacing="1"/>
        <w:jc w:val="both"/>
        <w:rPr>
          <w:rFonts w:ascii="Times New Roman" w:hAnsi="Times New Roman" w:cs="Times New Roman"/>
          <w:sz w:val="24"/>
          <w:szCs w:val="24"/>
        </w:rPr>
      </w:pPr>
      <w:r w:rsidRPr="006C130B">
        <w:rPr>
          <w:rFonts w:ascii="Times New Roman" w:hAnsi="Times New Roman" w:cs="Times New Roman"/>
          <w:sz w:val="24"/>
          <w:szCs w:val="24"/>
        </w:rPr>
        <w:t>Dividing each entry by the total of its column</w:t>
      </w:r>
    </w:p>
    <w:p w:rsidR="00717EA2" w:rsidRPr="006C130B" w:rsidRDefault="008F5E32" w:rsidP="006C130B">
      <w:pPr>
        <w:spacing w:before="100" w:beforeAutospacing="1" w:after="100" w:afterAutospacing="1"/>
        <w:jc w:val="both"/>
        <w:rPr>
          <w:rFonts w:ascii="Times New Roman" w:eastAsia="Times New Roman" w:hAnsi="Times New Roman" w:cs="Times New Roman"/>
          <w:b/>
          <w:bCs/>
          <w:sz w:val="24"/>
          <w:szCs w:val="24"/>
        </w:rPr>
      </w:pPr>
      <w:r w:rsidRPr="006C130B">
        <w:rPr>
          <w:rFonts w:ascii="Times New Roman" w:hAnsi="Times New Roman" w:cs="Times New Roman"/>
          <w:noProof/>
          <w:sz w:val="24"/>
          <w:szCs w:val="24"/>
        </w:rPr>
        <w:drawing>
          <wp:inline distT="0" distB="0" distL="0" distR="0">
            <wp:extent cx="3800475" cy="2451370"/>
            <wp:effectExtent l="0" t="0" r="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809211" cy="2457005"/>
                    </a:xfrm>
                    <a:prstGeom prst="rect">
                      <a:avLst/>
                    </a:prstGeom>
                  </pic:spPr>
                </pic:pic>
              </a:graphicData>
            </a:graphic>
          </wp:inline>
        </w:drawing>
      </w:r>
    </w:p>
    <w:p w:rsidR="008F5E32" w:rsidRPr="006C130B" w:rsidRDefault="008F5E32" w:rsidP="006C130B">
      <w:pPr>
        <w:spacing w:before="100" w:beforeAutospacing="1" w:after="100" w:afterAutospacing="1"/>
        <w:jc w:val="both"/>
        <w:rPr>
          <w:rFonts w:ascii="Times New Roman" w:eastAsia="Times New Roman" w:hAnsi="Times New Roman" w:cs="Times New Roman"/>
          <w:b/>
          <w:bCs/>
          <w:color w:val="000000" w:themeColor="text1"/>
          <w:sz w:val="24"/>
          <w:szCs w:val="24"/>
        </w:rPr>
      </w:pPr>
      <w:r w:rsidRPr="006C130B">
        <w:rPr>
          <w:rFonts w:ascii="Times New Roman" w:eastAsia="Times New Roman" w:hAnsi="Times New Roman" w:cs="Times New Roman"/>
          <w:bCs/>
          <w:color w:val="000000" w:themeColor="text1"/>
          <w:sz w:val="24"/>
          <w:szCs w:val="24"/>
        </w:rPr>
        <w:t xml:space="preserve">Calculating </w:t>
      </w:r>
      <w:r w:rsidR="006C130B" w:rsidRPr="006C130B">
        <w:rPr>
          <w:rFonts w:ascii="Times New Roman" w:eastAsia="Times New Roman" w:hAnsi="Times New Roman" w:cs="Times New Roman"/>
          <w:b/>
          <w:bCs/>
          <w:i/>
          <w:color w:val="000000" w:themeColor="text1"/>
          <w:sz w:val="24"/>
          <w:szCs w:val="24"/>
        </w:rPr>
        <w:t>we</w:t>
      </w:r>
      <w:r w:rsidR="006C130B" w:rsidRPr="006C130B">
        <w:rPr>
          <w:rFonts w:ascii="Times New Roman" w:eastAsia="Times New Roman" w:hAnsi="Times New Roman" w:cs="Times New Roman"/>
          <w:bCs/>
          <w:color w:val="000000" w:themeColor="text1"/>
          <w:sz w:val="24"/>
          <w:szCs w:val="24"/>
        </w:rPr>
        <w:t>ight</w:t>
      </w:r>
      <w:r w:rsidRPr="006C130B">
        <w:rPr>
          <w:rFonts w:ascii="Times New Roman" w:eastAsia="Times New Roman" w:hAnsi="Times New Roman" w:cs="Times New Roman"/>
          <w:bCs/>
          <w:color w:val="000000" w:themeColor="text1"/>
          <w:sz w:val="24"/>
          <w:szCs w:val="24"/>
        </w:rPr>
        <w:t xml:space="preserve"> for each criteria by computing the average of each row in </w:t>
      </w:r>
    </w:p>
    <w:tbl>
      <w:tblPr>
        <w:tblW w:w="7200" w:type="dxa"/>
        <w:tblInd w:w="-10" w:type="dxa"/>
        <w:tblLook w:val="04A0"/>
      </w:tblPr>
      <w:tblGrid>
        <w:gridCol w:w="2880"/>
        <w:gridCol w:w="1440"/>
        <w:gridCol w:w="1440"/>
        <w:gridCol w:w="1440"/>
      </w:tblGrid>
      <w:tr w:rsidR="00B2688F" w:rsidRPr="006C130B" w:rsidTr="00B2688F">
        <w:trPr>
          <w:trHeight w:val="421"/>
        </w:trPr>
        <w:tc>
          <w:tcPr>
            <w:tcW w:w="2880" w:type="dxa"/>
            <w:tcBorders>
              <w:top w:val="single" w:sz="8" w:space="0" w:color="999999"/>
              <w:left w:val="single" w:sz="8" w:space="0" w:color="999999"/>
              <w:bottom w:val="single" w:sz="8" w:space="0" w:color="999999"/>
              <w:right w:val="single" w:sz="8" w:space="0" w:color="999999"/>
            </w:tcBorders>
            <w:shd w:val="clear" w:color="auto" w:fill="auto"/>
            <w:vAlign w:val="center"/>
            <w:hideMark/>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 </w:t>
            </w:r>
          </w:p>
        </w:tc>
        <w:tc>
          <w:tcPr>
            <w:tcW w:w="1440" w:type="dxa"/>
            <w:tcBorders>
              <w:top w:val="single" w:sz="8" w:space="0" w:color="999999"/>
              <w:left w:val="nil"/>
              <w:bottom w:val="single" w:sz="8" w:space="0" w:color="999999"/>
              <w:right w:val="single" w:sz="8" w:space="0" w:color="999999"/>
            </w:tcBorders>
            <w:shd w:val="clear" w:color="auto" w:fill="auto"/>
            <w:vAlign w:val="center"/>
            <w:hideMark/>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weight</w:t>
            </w:r>
          </w:p>
        </w:tc>
        <w:tc>
          <w:tcPr>
            <w:tcW w:w="1440" w:type="dxa"/>
            <w:tcBorders>
              <w:top w:val="single" w:sz="8" w:space="0" w:color="999999"/>
              <w:left w:val="nil"/>
              <w:bottom w:val="single" w:sz="8" w:space="0" w:color="999999"/>
              <w:right w:val="single" w:sz="8" w:space="0" w:color="999999"/>
            </w:tcBorders>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 xml:space="preserve">% 0f final decision </w:t>
            </w:r>
          </w:p>
        </w:tc>
        <w:tc>
          <w:tcPr>
            <w:tcW w:w="1440" w:type="dxa"/>
            <w:tcBorders>
              <w:top w:val="single" w:sz="8" w:space="0" w:color="999999"/>
              <w:left w:val="nil"/>
              <w:bottom w:val="single" w:sz="8" w:space="0" w:color="999999"/>
              <w:right w:val="single" w:sz="8" w:space="0" w:color="999999"/>
            </w:tcBorders>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Product</w:t>
            </w:r>
          </w:p>
        </w:tc>
      </w:tr>
      <w:tr w:rsidR="00B2688F" w:rsidRPr="006C130B" w:rsidTr="00B2688F">
        <w:trPr>
          <w:trHeight w:val="615"/>
        </w:trPr>
        <w:tc>
          <w:tcPr>
            <w:tcW w:w="2880" w:type="dxa"/>
            <w:tcBorders>
              <w:top w:val="nil"/>
              <w:left w:val="single" w:sz="8" w:space="0" w:color="999999"/>
              <w:bottom w:val="single" w:sz="8" w:space="0" w:color="999999"/>
              <w:right w:val="single" w:sz="8" w:space="0" w:color="999999"/>
            </w:tcBorders>
            <w:shd w:val="clear" w:color="auto" w:fill="auto"/>
            <w:vAlign w:val="center"/>
            <w:hideMark/>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Quality of life</w:t>
            </w:r>
          </w:p>
        </w:tc>
        <w:tc>
          <w:tcPr>
            <w:tcW w:w="1440" w:type="dxa"/>
            <w:tcBorders>
              <w:top w:val="nil"/>
              <w:left w:val="nil"/>
              <w:bottom w:val="single" w:sz="8" w:space="0" w:color="999999"/>
              <w:right w:val="single" w:sz="8" w:space="0" w:color="999999"/>
            </w:tcBorders>
            <w:shd w:val="clear" w:color="auto" w:fill="auto"/>
            <w:vAlign w:val="center"/>
            <w:hideMark/>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0.2016</w:t>
            </w:r>
          </w:p>
        </w:tc>
        <w:tc>
          <w:tcPr>
            <w:tcW w:w="1440" w:type="dxa"/>
            <w:tcBorders>
              <w:top w:val="nil"/>
              <w:left w:val="nil"/>
              <w:bottom w:val="single" w:sz="8" w:space="0" w:color="999999"/>
              <w:right w:val="single" w:sz="8" w:space="0" w:color="999999"/>
            </w:tcBorders>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20.16%</w:t>
            </w:r>
          </w:p>
        </w:tc>
        <w:tc>
          <w:tcPr>
            <w:tcW w:w="1440" w:type="dxa"/>
            <w:tcBorders>
              <w:top w:val="nil"/>
              <w:left w:val="nil"/>
              <w:bottom w:val="single" w:sz="8" w:space="0" w:color="999999"/>
              <w:right w:val="single" w:sz="8" w:space="0" w:color="999999"/>
            </w:tcBorders>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1.852</w:t>
            </w:r>
          </w:p>
        </w:tc>
      </w:tr>
      <w:tr w:rsidR="00B2688F" w:rsidRPr="006C130B" w:rsidTr="00B2688F">
        <w:trPr>
          <w:trHeight w:val="619"/>
        </w:trPr>
        <w:tc>
          <w:tcPr>
            <w:tcW w:w="2880" w:type="dxa"/>
            <w:tcBorders>
              <w:top w:val="nil"/>
              <w:left w:val="single" w:sz="8" w:space="0" w:color="999999"/>
              <w:bottom w:val="single" w:sz="8" w:space="0" w:color="999999"/>
              <w:right w:val="single" w:sz="8" w:space="0" w:color="999999"/>
            </w:tcBorders>
            <w:shd w:val="clear" w:color="auto" w:fill="auto"/>
            <w:vAlign w:val="center"/>
            <w:hideMark/>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Nearness to place of work</w:t>
            </w:r>
          </w:p>
        </w:tc>
        <w:tc>
          <w:tcPr>
            <w:tcW w:w="1440" w:type="dxa"/>
            <w:tcBorders>
              <w:top w:val="nil"/>
              <w:left w:val="nil"/>
              <w:bottom w:val="single" w:sz="8" w:space="0" w:color="999999"/>
              <w:right w:val="single" w:sz="8" w:space="0" w:color="999999"/>
            </w:tcBorders>
            <w:shd w:val="clear" w:color="auto" w:fill="auto"/>
            <w:vAlign w:val="center"/>
            <w:hideMark/>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 xml:space="preserve">      0.2298</w:t>
            </w:r>
          </w:p>
        </w:tc>
        <w:tc>
          <w:tcPr>
            <w:tcW w:w="1440" w:type="dxa"/>
            <w:tcBorders>
              <w:top w:val="nil"/>
              <w:left w:val="nil"/>
              <w:bottom w:val="single" w:sz="8" w:space="0" w:color="999999"/>
              <w:right w:val="single" w:sz="8" w:space="0" w:color="999999"/>
            </w:tcBorders>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22.98%</w:t>
            </w:r>
          </w:p>
        </w:tc>
        <w:tc>
          <w:tcPr>
            <w:tcW w:w="1440" w:type="dxa"/>
            <w:tcBorders>
              <w:top w:val="nil"/>
              <w:left w:val="nil"/>
              <w:bottom w:val="single" w:sz="8" w:space="0" w:color="999999"/>
              <w:right w:val="single" w:sz="8" w:space="0" w:color="999999"/>
            </w:tcBorders>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 xml:space="preserve">      1.381</w:t>
            </w:r>
          </w:p>
        </w:tc>
      </w:tr>
      <w:tr w:rsidR="00B2688F" w:rsidRPr="006C130B" w:rsidTr="00B2688F">
        <w:trPr>
          <w:trHeight w:val="592"/>
        </w:trPr>
        <w:tc>
          <w:tcPr>
            <w:tcW w:w="2880" w:type="dxa"/>
            <w:tcBorders>
              <w:top w:val="nil"/>
              <w:left w:val="single" w:sz="8" w:space="0" w:color="999999"/>
              <w:bottom w:val="single" w:sz="8" w:space="0" w:color="999999"/>
              <w:right w:val="single" w:sz="8" w:space="0" w:color="999999"/>
            </w:tcBorders>
            <w:shd w:val="clear" w:color="auto" w:fill="auto"/>
            <w:vAlign w:val="center"/>
            <w:hideMark/>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Good roads and network</w:t>
            </w:r>
          </w:p>
        </w:tc>
        <w:tc>
          <w:tcPr>
            <w:tcW w:w="1440" w:type="dxa"/>
            <w:tcBorders>
              <w:top w:val="nil"/>
              <w:left w:val="nil"/>
              <w:bottom w:val="single" w:sz="8" w:space="0" w:color="999999"/>
              <w:right w:val="single" w:sz="8" w:space="0" w:color="999999"/>
            </w:tcBorders>
            <w:shd w:val="clear" w:color="auto" w:fill="auto"/>
            <w:vAlign w:val="center"/>
            <w:hideMark/>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0.1188</w:t>
            </w:r>
          </w:p>
        </w:tc>
        <w:tc>
          <w:tcPr>
            <w:tcW w:w="1440" w:type="dxa"/>
            <w:tcBorders>
              <w:top w:val="nil"/>
              <w:left w:val="nil"/>
              <w:bottom w:val="single" w:sz="8" w:space="0" w:color="999999"/>
              <w:right w:val="single" w:sz="8" w:space="0" w:color="999999"/>
            </w:tcBorders>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11.88%</w:t>
            </w:r>
          </w:p>
        </w:tc>
        <w:tc>
          <w:tcPr>
            <w:tcW w:w="1440" w:type="dxa"/>
            <w:tcBorders>
              <w:top w:val="nil"/>
              <w:left w:val="nil"/>
              <w:bottom w:val="single" w:sz="8" w:space="0" w:color="999999"/>
              <w:right w:val="single" w:sz="8" w:space="0" w:color="999999"/>
            </w:tcBorders>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0.688</w:t>
            </w:r>
          </w:p>
        </w:tc>
      </w:tr>
      <w:tr w:rsidR="00B2688F" w:rsidRPr="006C130B" w:rsidTr="00B2688F">
        <w:trPr>
          <w:trHeight w:val="315"/>
        </w:trPr>
        <w:tc>
          <w:tcPr>
            <w:tcW w:w="2880" w:type="dxa"/>
            <w:tcBorders>
              <w:top w:val="nil"/>
              <w:left w:val="single" w:sz="8" w:space="0" w:color="999999"/>
              <w:bottom w:val="single" w:sz="8" w:space="0" w:color="999999"/>
              <w:right w:val="single" w:sz="8" w:space="0" w:color="999999"/>
            </w:tcBorders>
            <w:shd w:val="clear" w:color="auto" w:fill="auto"/>
            <w:vAlign w:val="center"/>
            <w:hideMark/>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 xml:space="preserve">Security </w:t>
            </w:r>
          </w:p>
        </w:tc>
        <w:tc>
          <w:tcPr>
            <w:tcW w:w="1440" w:type="dxa"/>
            <w:tcBorders>
              <w:top w:val="nil"/>
              <w:left w:val="nil"/>
              <w:bottom w:val="single" w:sz="8" w:space="0" w:color="999999"/>
              <w:right w:val="single" w:sz="8" w:space="0" w:color="999999"/>
            </w:tcBorders>
            <w:shd w:val="clear" w:color="auto" w:fill="auto"/>
            <w:vAlign w:val="center"/>
            <w:hideMark/>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 xml:space="preserve">       0.336</w:t>
            </w:r>
          </w:p>
        </w:tc>
        <w:tc>
          <w:tcPr>
            <w:tcW w:w="1440" w:type="dxa"/>
            <w:tcBorders>
              <w:top w:val="nil"/>
              <w:left w:val="nil"/>
              <w:bottom w:val="single" w:sz="8" w:space="0" w:color="999999"/>
              <w:right w:val="single" w:sz="8" w:space="0" w:color="999999"/>
            </w:tcBorders>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33.6%</w:t>
            </w:r>
          </w:p>
        </w:tc>
        <w:tc>
          <w:tcPr>
            <w:tcW w:w="1440" w:type="dxa"/>
            <w:tcBorders>
              <w:top w:val="nil"/>
              <w:left w:val="nil"/>
              <w:bottom w:val="single" w:sz="8" w:space="0" w:color="999999"/>
              <w:right w:val="single" w:sz="8" w:space="0" w:color="999999"/>
            </w:tcBorders>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2.087</w:t>
            </w:r>
          </w:p>
        </w:tc>
      </w:tr>
      <w:tr w:rsidR="00B2688F" w:rsidRPr="006C130B" w:rsidTr="00B2688F">
        <w:trPr>
          <w:trHeight w:val="61"/>
        </w:trPr>
        <w:tc>
          <w:tcPr>
            <w:tcW w:w="2880" w:type="dxa"/>
            <w:tcBorders>
              <w:top w:val="nil"/>
              <w:left w:val="single" w:sz="8" w:space="0" w:color="999999"/>
              <w:bottom w:val="single" w:sz="8" w:space="0" w:color="999999"/>
              <w:right w:val="single" w:sz="8" w:space="0" w:color="999999"/>
            </w:tcBorders>
            <w:shd w:val="clear" w:color="auto" w:fill="auto"/>
            <w:vAlign w:val="center"/>
            <w:hideMark/>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Rent</w:t>
            </w:r>
          </w:p>
        </w:tc>
        <w:tc>
          <w:tcPr>
            <w:tcW w:w="1440" w:type="dxa"/>
            <w:tcBorders>
              <w:top w:val="nil"/>
              <w:left w:val="nil"/>
              <w:bottom w:val="single" w:sz="8" w:space="0" w:color="999999"/>
              <w:right w:val="single" w:sz="8" w:space="0" w:color="999999"/>
            </w:tcBorders>
            <w:shd w:val="clear" w:color="auto" w:fill="auto"/>
            <w:vAlign w:val="center"/>
            <w:hideMark/>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0.1122</w:t>
            </w:r>
          </w:p>
        </w:tc>
        <w:tc>
          <w:tcPr>
            <w:tcW w:w="1440" w:type="dxa"/>
            <w:tcBorders>
              <w:top w:val="nil"/>
              <w:left w:val="nil"/>
              <w:bottom w:val="single" w:sz="8" w:space="0" w:color="999999"/>
              <w:right w:val="single" w:sz="8" w:space="0" w:color="999999"/>
            </w:tcBorders>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11.22%</w:t>
            </w:r>
          </w:p>
        </w:tc>
        <w:tc>
          <w:tcPr>
            <w:tcW w:w="1440" w:type="dxa"/>
            <w:tcBorders>
              <w:top w:val="nil"/>
              <w:left w:val="nil"/>
              <w:bottom w:val="single" w:sz="8" w:space="0" w:color="999999"/>
              <w:right w:val="single" w:sz="8" w:space="0" w:color="999999"/>
            </w:tcBorders>
          </w:tcPr>
          <w:p w:rsidR="00B2688F" w:rsidRPr="006C130B" w:rsidRDefault="00B2688F" w:rsidP="006C130B">
            <w:pPr>
              <w:spacing w:after="0" w:line="240" w:lineRule="auto"/>
              <w:jc w:val="both"/>
              <w:rPr>
                <w:rFonts w:ascii="Times New Roman" w:eastAsia="Times New Roman" w:hAnsi="Times New Roman" w:cs="Times New Roman"/>
                <w:color w:val="000000"/>
                <w:sz w:val="24"/>
                <w:szCs w:val="24"/>
              </w:rPr>
            </w:pPr>
            <w:r w:rsidRPr="006C130B">
              <w:rPr>
                <w:rFonts w:ascii="Times New Roman" w:eastAsia="Times New Roman" w:hAnsi="Times New Roman" w:cs="Times New Roman"/>
                <w:color w:val="000000"/>
                <w:sz w:val="24"/>
                <w:szCs w:val="24"/>
              </w:rPr>
              <w:t>0.705</w:t>
            </w:r>
          </w:p>
        </w:tc>
      </w:tr>
    </w:tbl>
    <w:p w:rsidR="008F5E32" w:rsidRPr="006C130B" w:rsidRDefault="00654E33" w:rsidP="006C130B">
      <w:pPr>
        <w:spacing w:before="100" w:beforeAutospacing="1" w:after="100" w:afterAutospacing="1"/>
        <w:jc w:val="both"/>
        <w:rPr>
          <w:rFonts w:ascii="Times New Roman" w:eastAsia="Times New Roman" w:hAnsi="Times New Roman" w:cs="Times New Roman"/>
          <w:b/>
          <w:bCs/>
          <w:sz w:val="24"/>
          <w:szCs w:val="24"/>
        </w:rPr>
      </w:pPr>
      <w:r w:rsidRPr="006C130B">
        <w:rPr>
          <w:rFonts w:ascii="Times New Roman" w:eastAsia="Times New Roman" w:hAnsi="Times New Roman" w:cs="Times New Roman"/>
          <w:b/>
          <w:bCs/>
          <w:sz w:val="24"/>
          <w:szCs w:val="24"/>
        </w:rPr>
        <w:t xml:space="preserve">Checking </w:t>
      </w:r>
      <w:r w:rsidR="006C130B" w:rsidRPr="006C130B">
        <w:rPr>
          <w:rFonts w:ascii="Times New Roman" w:eastAsia="Times New Roman" w:hAnsi="Times New Roman" w:cs="Times New Roman"/>
          <w:b/>
          <w:bCs/>
          <w:sz w:val="24"/>
          <w:szCs w:val="24"/>
        </w:rPr>
        <w:t>for Consistency</w:t>
      </w:r>
    </w:p>
    <w:p w:rsidR="00654E33" w:rsidRPr="006C130B" w:rsidRDefault="00654E33" w:rsidP="006C130B">
      <w:pPr>
        <w:tabs>
          <w:tab w:val="left" w:pos="7384"/>
        </w:tabs>
        <w:spacing w:before="100" w:beforeAutospacing="1" w:after="100" w:afterAutospacing="1"/>
        <w:jc w:val="both"/>
        <w:rPr>
          <w:rFonts w:ascii="Times New Roman" w:eastAsia="Times New Roman" w:hAnsi="Times New Roman" w:cs="Times New Roman"/>
          <w:b/>
          <w:bCs/>
          <w:sz w:val="24"/>
          <w:szCs w:val="24"/>
        </w:rPr>
      </w:pPr>
      <w:r w:rsidRPr="006C130B">
        <w:rPr>
          <w:rFonts w:ascii="Times New Roman" w:hAnsi="Times New Roman" w:cs="Times New Roman"/>
          <w:noProof/>
          <w:sz w:val="24"/>
          <w:szCs w:val="24"/>
        </w:rPr>
        <w:lastRenderedPageBreak/>
        <w:drawing>
          <wp:inline distT="0" distB="0" distL="0" distR="0">
            <wp:extent cx="3044757" cy="2052320"/>
            <wp:effectExtent l="0" t="0" r="381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22280" cy="2104575"/>
                    </a:xfrm>
                    <a:prstGeom prst="rect">
                      <a:avLst/>
                    </a:prstGeom>
                  </pic:spPr>
                </pic:pic>
              </a:graphicData>
            </a:graphic>
          </wp:inline>
        </w:drawing>
      </w:r>
      <w:r w:rsidRPr="006C130B">
        <w:rPr>
          <w:rFonts w:ascii="Times New Roman" w:eastAsia="Times New Roman" w:hAnsi="Times New Roman" w:cs="Times New Roman"/>
          <w:b/>
          <w:bCs/>
          <w:sz w:val="24"/>
          <w:szCs w:val="24"/>
        </w:rPr>
        <w:t xml:space="preserve">    X  </w:t>
      </w:r>
      <w:r w:rsidRPr="006C130B">
        <w:rPr>
          <w:rFonts w:ascii="Times New Roman" w:hAnsi="Times New Roman" w:cs="Times New Roman"/>
          <w:noProof/>
          <w:sz w:val="24"/>
          <w:szCs w:val="24"/>
        </w:rPr>
        <w:drawing>
          <wp:inline distT="0" distB="0" distL="0" distR="0">
            <wp:extent cx="1009650" cy="2038357"/>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17144" cy="2053487"/>
                    </a:xfrm>
                    <a:prstGeom prst="rect">
                      <a:avLst/>
                    </a:prstGeom>
                  </pic:spPr>
                </pic:pic>
              </a:graphicData>
            </a:graphic>
          </wp:inline>
        </w:drawing>
      </w:r>
      <w:r w:rsidR="00B2688F" w:rsidRPr="006C130B">
        <w:rPr>
          <w:rFonts w:ascii="Times New Roman" w:eastAsia="Times New Roman" w:hAnsi="Times New Roman" w:cs="Times New Roman"/>
          <w:b/>
          <w:bCs/>
          <w:sz w:val="24"/>
          <w:szCs w:val="24"/>
        </w:rPr>
        <w:t xml:space="preserve">   =    </w:t>
      </w:r>
      <w:r w:rsidR="00B2688F" w:rsidRPr="006C130B">
        <w:rPr>
          <w:rFonts w:ascii="Times New Roman" w:hAnsi="Times New Roman" w:cs="Times New Roman"/>
          <w:noProof/>
          <w:sz w:val="24"/>
          <w:szCs w:val="24"/>
        </w:rPr>
        <w:drawing>
          <wp:inline distT="0" distB="0" distL="0" distR="0">
            <wp:extent cx="981075" cy="1981200"/>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81075" cy="1981200"/>
                    </a:xfrm>
                    <a:prstGeom prst="rect">
                      <a:avLst/>
                    </a:prstGeom>
                  </pic:spPr>
                </pic:pic>
              </a:graphicData>
            </a:graphic>
          </wp:inline>
        </w:drawing>
      </w:r>
    </w:p>
    <w:p w:rsidR="00B2688F" w:rsidRPr="006C130B" w:rsidRDefault="006C130B" w:rsidP="006C130B">
      <w:pPr>
        <w:spacing w:before="100" w:beforeAutospacing="1" w:after="100" w:afterAutospacing="1"/>
        <w:jc w:val="both"/>
        <w:rPr>
          <w:rFonts w:ascii="Times New Roman" w:eastAsia="Times New Roman" w:hAnsi="Times New Roman" w:cs="Times New Roman"/>
          <w:bCs/>
          <w:color w:val="000000" w:themeColor="text1"/>
          <w:sz w:val="24"/>
          <w:szCs w:val="24"/>
        </w:rPr>
      </w:pPr>
      <w:r w:rsidRPr="006C130B">
        <w:rPr>
          <w:rFonts w:ascii="Times New Roman" w:eastAsia="Times New Roman" w:hAnsi="Times New Roman" w:cs="Times New Roman"/>
          <w:bCs/>
          <w:color w:val="000000" w:themeColor="text1"/>
          <w:sz w:val="24"/>
          <w:szCs w:val="24"/>
        </w:rPr>
        <w:t>Finding the</w:t>
      </w:r>
      <w:r w:rsidR="00B2688F" w:rsidRPr="006C130B">
        <w:rPr>
          <w:rFonts w:ascii="Times New Roman" w:eastAsia="Times New Roman" w:hAnsi="Times New Roman" w:cs="Times New Roman"/>
          <w:b/>
          <w:bCs/>
          <w:i/>
          <w:color w:val="000000" w:themeColor="text1"/>
          <w:sz w:val="24"/>
          <w:szCs w:val="24"/>
        </w:rPr>
        <w:t>ratio</w:t>
      </w:r>
      <w:r w:rsidR="00FC6078" w:rsidRPr="006C130B">
        <w:rPr>
          <w:rFonts w:ascii="Times New Roman" w:eastAsia="Times New Roman" w:hAnsi="Times New Roman" w:cs="Times New Roman"/>
          <w:bCs/>
          <w:color w:val="000000" w:themeColor="text1"/>
          <w:sz w:val="24"/>
          <w:szCs w:val="24"/>
        </w:rPr>
        <w:t xml:space="preserve"> of each element to </w:t>
      </w:r>
      <w:r w:rsidR="00B2688F" w:rsidRPr="006C130B">
        <w:rPr>
          <w:rFonts w:ascii="Times New Roman" w:eastAsia="Times New Roman" w:hAnsi="Times New Roman" w:cs="Times New Roman"/>
          <w:bCs/>
          <w:color w:val="000000" w:themeColor="text1"/>
          <w:sz w:val="24"/>
          <w:szCs w:val="24"/>
        </w:rPr>
        <w:t xml:space="preserve">the corresponding weight in </w:t>
      </w:r>
      <w:r w:rsidR="00B2688F" w:rsidRPr="006C130B">
        <w:rPr>
          <w:rFonts w:ascii="Times New Roman" w:eastAsia="Times New Roman" w:hAnsi="Times New Roman" w:cs="Times New Roman"/>
          <w:b/>
          <w:bCs/>
          <w:i/>
          <w:color w:val="000000" w:themeColor="text1"/>
          <w:sz w:val="24"/>
          <w:szCs w:val="24"/>
        </w:rPr>
        <w:t>w</w:t>
      </w:r>
      <w:r w:rsidR="00FC6078" w:rsidRPr="006C130B">
        <w:rPr>
          <w:rFonts w:ascii="Times New Roman" w:eastAsia="Times New Roman" w:hAnsi="Times New Roman" w:cs="Times New Roman"/>
          <w:bCs/>
          <w:color w:val="000000" w:themeColor="text1"/>
          <w:sz w:val="24"/>
          <w:szCs w:val="24"/>
        </w:rPr>
        <w:t xml:space="preserve"> and averaging</w:t>
      </w:r>
      <w:r w:rsidR="00B2688F" w:rsidRPr="006C130B">
        <w:rPr>
          <w:rFonts w:ascii="Times New Roman" w:eastAsia="Times New Roman" w:hAnsi="Times New Roman" w:cs="Times New Roman"/>
          <w:bCs/>
          <w:color w:val="000000" w:themeColor="text1"/>
          <w:sz w:val="24"/>
          <w:szCs w:val="24"/>
        </w:rPr>
        <w:t xml:space="preserve"> these ratios. For example, this averaged ratio is</w:t>
      </w:r>
      <w:r w:rsidR="00FC6078" w:rsidRPr="006C130B">
        <w:rPr>
          <w:rFonts w:ascii="Times New Roman" w:eastAsia="Times New Roman" w:hAnsi="Times New Roman" w:cs="Times New Roman"/>
          <w:bCs/>
          <w:color w:val="000000" w:themeColor="text1"/>
          <w:sz w:val="24"/>
          <w:szCs w:val="24"/>
        </w:rPr>
        <w:t>:</w:t>
      </w:r>
    </w:p>
    <w:p w:rsidR="00FC6078" w:rsidRPr="006C130B" w:rsidRDefault="001A3F53" w:rsidP="006C130B">
      <w:pPr>
        <w:spacing w:before="100" w:beforeAutospacing="1" w:after="100" w:afterAutospacing="1"/>
        <w:jc w:val="both"/>
        <w:rPr>
          <w:rFonts w:ascii="Times New Roman" w:eastAsia="Times New Roman" w:hAnsi="Times New Roman" w:cs="Times New Roman"/>
          <w:bCs/>
          <w:color w:val="000000" w:themeColor="text1"/>
          <w:sz w:val="24"/>
          <w:szCs w:val="24"/>
        </w:rPr>
      </w:pPr>
      <m:oMathPara>
        <m:oMath>
          <m:f>
            <m:fPr>
              <m:ctrlPr>
                <w:rPr>
                  <w:rFonts w:ascii="Cambria Math" w:eastAsia="Times New Roman" w:hAnsi="Cambria Math" w:cs="Times New Roman"/>
                  <w:bCs/>
                  <w:color w:val="000000" w:themeColor="text1"/>
                  <w:sz w:val="24"/>
                  <w:szCs w:val="24"/>
                </w:rPr>
              </m:ctrlPr>
            </m:fPr>
            <m:num>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sz w:val="24"/>
                      <w:szCs w:val="24"/>
                    </w:rPr>
                    <m:t>1.852</m:t>
                  </m:r>
                </m:num>
                <m:den>
                  <m:r>
                    <m:rPr>
                      <m:sty m:val="p"/>
                    </m:rPr>
                    <w:rPr>
                      <w:rFonts w:ascii="Cambria Math" w:eastAsia="Times New Roman" w:hAnsi="Cambria Math" w:cs="Times New Roman"/>
                      <w:color w:val="000000"/>
                      <w:sz w:val="24"/>
                      <w:szCs w:val="24"/>
                    </w:rPr>
                    <m:t>0.2016</m:t>
                  </m:r>
                </m:den>
              </m:f>
              <m:r>
                <m:rPr>
                  <m:sty m:val="p"/>
                </m:rP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sz w:val="24"/>
                      <w:szCs w:val="24"/>
                    </w:rPr>
                    <m:t>1.381</m:t>
                  </m:r>
                </m:num>
                <m:den>
                  <m:r>
                    <m:rPr>
                      <m:sty m:val="p"/>
                    </m:rPr>
                    <w:rPr>
                      <w:rFonts w:ascii="Cambria Math" w:eastAsia="Times New Roman" w:hAnsi="Cambria Math" w:cs="Times New Roman"/>
                      <w:color w:val="000000"/>
                      <w:sz w:val="24"/>
                      <w:szCs w:val="24"/>
                    </w:rPr>
                    <m:t>0.2298</m:t>
                  </m:r>
                </m:den>
              </m:f>
              <m:r>
                <m:rPr>
                  <m:sty m:val="p"/>
                </m:rP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sz w:val="24"/>
                      <w:szCs w:val="24"/>
                    </w:rPr>
                    <m:t>0.688</m:t>
                  </m:r>
                </m:num>
                <m:den>
                  <m:r>
                    <m:rPr>
                      <m:sty m:val="p"/>
                    </m:rPr>
                    <w:rPr>
                      <w:rFonts w:ascii="Cambria Math" w:eastAsia="Times New Roman" w:hAnsi="Cambria Math" w:cs="Times New Roman"/>
                      <w:color w:val="000000"/>
                      <w:sz w:val="24"/>
                      <w:szCs w:val="24"/>
                    </w:rPr>
                    <m:t>0.1188</m:t>
                  </m:r>
                </m:den>
              </m:f>
              <m:r>
                <m:rPr>
                  <m:sty m:val="p"/>
                </m:rP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sz w:val="24"/>
                      <w:szCs w:val="24"/>
                    </w:rPr>
                    <m:t>2.087</m:t>
                  </m:r>
                </m:num>
                <m:den>
                  <m:r>
                    <m:rPr>
                      <m:sty m:val="p"/>
                    </m:rPr>
                    <w:rPr>
                      <w:rFonts w:ascii="Cambria Math" w:eastAsia="Times New Roman" w:hAnsi="Cambria Math" w:cs="Times New Roman"/>
                      <w:color w:val="000000"/>
                      <w:sz w:val="24"/>
                      <w:szCs w:val="24"/>
                    </w:rPr>
                    <m:t>0.336</m:t>
                  </m:r>
                </m:den>
              </m:f>
              <m: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bCs/>
                      <w:i/>
                      <w:color w:val="000000" w:themeColor="text1"/>
                      <w:sz w:val="24"/>
                      <w:szCs w:val="24"/>
                    </w:rPr>
                  </m:ctrlPr>
                </m:fPr>
                <m:num>
                  <m:r>
                    <m:rPr>
                      <m:sty m:val="p"/>
                    </m:rPr>
                    <w:rPr>
                      <w:rFonts w:ascii="Cambria Math" w:eastAsia="Times New Roman" w:hAnsi="Cambria Math" w:cs="Times New Roman"/>
                      <w:color w:val="000000"/>
                      <w:sz w:val="24"/>
                      <w:szCs w:val="24"/>
                    </w:rPr>
                    <m:t>0.705</m:t>
                  </m:r>
                </m:num>
                <m:den>
                  <m:r>
                    <m:rPr>
                      <m:sty m:val="p"/>
                    </m:rPr>
                    <w:rPr>
                      <w:rFonts w:ascii="Cambria Math" w:eastAsia="Times New Roman" w:hAnsi="Cambria Math" w:cs="Times New Roman"/>
                      <w:color w:val="000000"/>
                      <w:sz w:val="24"/>
                      <w:szCs w:val="24"/>
                    </w:rPr>
                    <m:t>0.1122</m:t>
                  </m:r>
                </m:den>
              </m:f>
            </m:num>
            <m:den>
              <m:r>
                <m:rPr>
                  <m:sty m:val="p"/>
                </m:rPr>
                <w:rPr>
                  <w:rFonts w:ascii="Cambria Math" w:eastAsia="Times New Roman" w:hAnsi="Cambria Math" w:cs="Times New Roman"/>
                  <w:color w:val="000000" w:themeColor="text1"/>
                  <w:sz w:val="24"/>
                  <w:szCs w:val="24"/>
                </w:rPr>
                <m:t>5</m:t>
              </m:r>
            </m:den>
          </m:f>
          <m:r>
            <m:rPr>
              <m:sty m:val="p"/>
            </m:rPr>
            <w:rPr>
              <w:rFonts w:ascii="Cambria Math" w:eastAsia="Times New Roman" w:hAnsi="Cambria Math" w:cs="Times New Roman"/>
              <w:color w:val="000000" w:themeColor="text1"/>
              <w:sz w:val="24"/>
              <w:szCs w:val="24"/>
            </w:rPr>
            <m:t>=5.43</m:t>
          </m:r>
        </m:oMath>
      </m:oMathPara>
    </w:p>
    <w:p w:rsidR="00FC6078" w:rsidRPr="006C130B" w:rsidRDefault="00FC6078" w:rsidP="006C130B">
      <w:pPr>
        <w:spacing w:before="100" w:beforeAutospacing="1" w:after="100" w:afterAutospacing="1"/>
        <w:jc w:val="both"/>
        <w:rPr>
          <w:rFonts w:ascii="Times New Roman" w:eastAsia="Times New Roman" w:hAnsi="Times New Roman" w:cs="Times New Roman"/>
          <w:bCs/>
          <w:color w:val="000000" w:themeColor="text1"/>
          <w:sz w:val="24"/>
          <w:szCs w:val="24"/>
        </w:rPr>
      </w:pPr>
      <w:r w:rsidRPr="006C130B">
        <w:rPr>
          <w:rFonts w:ascii="Times New Roman" w:eastAsia="Times New Roman" w:hAnsi="Times New Roman" w:cs="Times New Roman"/>
          <w:bCs/>
          <w:color w:val="000000" w:themeColor="text1"/>
          <w:sz w:val="24"/>
          <w:szCs w:val="24"/>
        </w:rPr>
        <w:t xml:space="preserve"> Consistency Index (</w:t>
      </w:r>
      <w:r w:rsidRPr="006C130B">
        <w:rPr>
          <w:rFonts w:ascii="Times New Roman" w:eastAsia="Times New Roman" w:hAnsi="Times New Roman" w:cs="Times New Roman"/>
          <w:bCs/>
          <w:i/>
          <w:color w:val="000000" w:themeColor="text1"/>
          <w:sz w:val="24"/>
          <w:szCs w:val="24"/>
        </w:rPr>
        <w:t>CI</w:t>
      </w:r>
      <w:r w:rsidRPr="006C130B">
        <w:rPr>
          <w:rFonts w:ascii="Times New Roman" w:eastAsia="Times New Roman" w:hAnsi="Times New Roman" w:cs="Times New Roman"/>
          <w:bCs/>
          <w:color w:val="000000" w:themeColor="text1"/>
          <w:sz w:val="24"/>
          <w:szCs w:val="24"/>
        </w:rPr>
        <w:t>) as:</w:t>
      </w:r>
    </w:p>
    <w:p w:rsidR="00FC6078" w:rsidRPr="006C130B" w:rsidRDefault="00FC6078" w:rsidP="006C130B">
      <w:pPr>
        <w:spacing w:before="100" w:beforeAutospacing="1" w:after="100" w:afterAutospacing="1"/>
        <w:jc w:val="both"/>
        <w:rPr>
          <w:rFonts w:ascii="Times New Roman" w:eastAsia="Times New Roman" w:hAnsi="Times New Roman" w:cs="Times New Roman"/>
          <w:bCs/>
          <w:color w:val="000000" w:themeColor="text1"/>
          <w:sz w:val="24"/>
          <w:szCs w:val="24"/>
        </w:rPr>
      </w:pPr>
      <m:oMathPara>
        <m:oMath>
          <m:r>
            <w:rPr>
              <w:rFonts w:ascii="Cambria Math" w:eastAsia="Times New Roman" w:hAnsi="Cambria Math" w:cs="Times New Roman"/>
              <w:color w:val="000000" w:themeColor="text1"/>
              <w:sz w:val="24"/>
              <w:szCs w:val="24"/>
            </w:rPr>
            <m:t>CI</m:t>
          </m:r>
          <m:r>
            <m:rPr>
              <m:sty m:val="p"/>
            </m:rPr>
            <w:rPr>
              <w:rFonts w:ascii="Cambria Math" w:eastAsia="Times New Roman" w:hAnsi="Cambria Math" w:cs="Times New Roman"/>
              <w:color w:val="000000" w:themeColor="text1"/>
              <w:sz w:val="24"/>
              <w:szCs w:val="24"/>
            </w:rPr>
            <m:t xml:space="preserve">= </m:t>
          </m:r>
          <m:f>
            <m:fPr>
              <m:ctrlPr>
                <w:rPr>
                  <w:rFonts w:ascii="Cambria Math" w:eastAsia="Times New Roman" w:hAnsi="Cambria Math" w:cs="Times New Roman"/>
                  <w:bCs/>
                  <w:color w:val="000000" w:themeColor="text1"/>
                  <w:sz w:val="24"/>
                  <w:szCs w:val="24"/>
                </w:rPr>
              </m:ctrlPr>
            </m:fPr>
            <m:num>
              <m:d>
                <m:dPr>
                  <m:ctrlPr>
                    <w:rPr>
                      <w:rFonts w:ascii="Cambria Math" w:eastAsia="Times New Roman" w:hAnsi="Cambria Math" w:cs="Times New Roman"/>
                      <w:bCs/>
                      <w:color w:val="000000" w:themeColor="text1"/>
                      <w:sz w:val="24"/>
                      <w:szCs w:val="24"/>
                    </w:rPr>
                  </m:ctrlPr>
                </m:dPr>
                <m:e>
                  <m:r>
                    <m:rPr>
                      <m:sty m:val="p"/>
                    </m:rPr>
                    <w:rPr>
                      <w:rFonts w:ascii="Cambria Math" w:eastAsia="Times New Roman" w:hAnsi="Cambria Math" w:cs="Times New Roman"/>
                      <w:color w:val="000000" w:themeColor="text1"/>
                      <w:sz w:val="24"/>
                      <w:szCs w:val="24"/>
                    </w:rPr>
                    <m:t>averaged ratio above</m:t>
                  </m:r>
                </m:e>
              </m:d>
              <m:r>
                <m:rPr>
                  <m:sty m:val="p"/>
                </m:rPr>
                <w:rPr>
                  <w:rFonts w:ascii="Cambria Math" w:eastAsia="Times New Roman" w:hAnsi="Cambria Math" w:cs="Times New Roman"/>
                  <w:color w:val="000000" w:themeColor="text1"/>
                  <w:sz w:val="24"/>
                  <w:szCs w:val="24"/>
                </w:rPr>
                <m:t>- n</m:t>
              </m:r>
            </m:num>
            <m:den>
              <m:r>
                <m:rPr>
                  <m:sty m:val="p"/>
                </m:rPr>
                <w:rPr>
                  <w:rFonts w:ascii="Cambria Math" w:eastAsia="Times New Roman" w:hAnsi="Cambria Math" w:cs="Times New Roman"/>
                  <w:color w:val="000000" w:themeColor="text1"/>
                  <w:sz w:val="24"/>
                  <w:szCs w:val="24"/>
                </w:rPr>
                <m:t>n-1</m:t>
              </m:r>
            </m:den>
          </m:f>
        </m:oMath>
      </m:oMathPara>
    </w:p>
    <w:p w:rsidR="00FC6078" w:rsidRPr="006C130B" w:rsidRDefault="00FC6078" w:rsidP="006C130B">
      <w:pPr>
        <w:spacing w:before="100" w:beforeAutospacing="1" w:after="100" w:afterAutospacing="1"/>
        <w:jc w:val="both"/>
        <w:rPr>
          <w:rFonts w:ascii="Times New Roman" w:eastAsia="Times New Roman" w:hAnsi="Times New Roman" w:cs="Times New Roman"/>
          <w:bCs/>
          <w:color w:val="000000" w:themeColor="text1"/>
          <w:sz w:val="24"/>
          <w:szCs w:val="24"/>
        </w:rPr>
      </w:pPr>
      <m:r>
        <m:rPr>
          <m:sty m:val="p"/>
        </m:rPr>
        <w:rPr>
          <w:rFonts w:ascii="Cambria Math" w:eastAsia="Times New Roman" w:hAnsi="Cambria Math" w:cs="Times New Roman"/>
          <w:color w:val="000000" w:themeColor="text1"/>
          <w:sz w:val="24"/>
          <w:szCs w:val="24"/>
        </w:rPr>
        <w:br/>
      </m:r>
      <m:oMathPara>
        <m:oMath>
          <m:r>
            <w:rPr>
              <w:rFonts w:ascii="Cambria Math" w:eastAsia="Times New Roman" w:hAnsi="Cambria Math" w:cs="Times New Roman"/>
              <w:color w:val="000000" w:themeColor="text1"/>
              <w:sz w:val="24"/>
              <w:szCs w:val="24"/>
            </w:rPr>
            <m:t>CI</m:t>
          </m:r>
          <m:r>
            <m:rPr>
              <m:sty m:val="p"/>
            </m:rPr>
            <w:rPr>
              <w:rFonts w:ascii="Cambria Math" w:eastAsia="Times New Roman" w:hAnsi="Cambria Math" w:cs="Times New Roman"/>
              <w:color w:val="000000" w:themeColor="text1"/>
              <w:sz w:val="24"/>
              <w:szCs w:val="24"/>
            </w:rPr>
            <m:t xml:space="preserve">= </m:t>
          </m:r>
          <m:f>
            <m:fPr>
              <m:ctrlPr>
                <w:rPr>
                  <w:rFonts w:ascii="Cambria Math" w:eastAsia="Times New Roman" w:hAnsi="Cambria Math" w:cs="Times New Roman"/>
                  <w:bCs/>
                  <w:color w:val="000000" w:themeColor="text1"/>
                  <w:sz w:val="24"/>
                  <w:szCs w:val="24"/>
                </w:rPr>
              </m:ctrlPr>
            </m:fPr>
            <m:num>
              <m:d>
                <m:dPr>
                  <m:ctrlPr>
                    <w:rPr>
                      <w:rFonts w:ascii="Cambria Math" w:eastAsia="Times New Roman" w:hAnsi="Cambria Math" w:cs="Times New Roman"/>
                      <w:bCs/>
                      <w:color w:val="000000" w:themeColor="text1"/>
                      <w:sz w:val="24"/>
                      <w:szCs w:val="24"/>
                    </w:rPr>
                  </m:ctrlPr>
                </m:dPr>
                <m:e>
                  <m:r>
                    <m:rPr>
                      <m:sty m:val="p"/>
                    </m:rPr>
                    <w:rPr>
                      <w:rFonts w:ascii="Cambria Math" w:eastAsia="Times New Roman" w:hAnsi="Cambria Math" w:cs="Times New Roman"/>
                      <w:color w:val="000000" w:themeColor="text1"/>
                      <w:sz w:val="24"/>
                      <w:szCs w:val="24"/>
                    </w:rPr>
                    <m:t>5.43</m:t>
                  </m:r>
                </m:e>
              </m:d>
              <m:r>
                <m:rPr>
                  <m:sty m:val="p"/>
                </m:rPr>
                <w:rPr>
                  <w:rFonts w:ascii="Cambria Math" w:eastAsia="Times New Roman" w:hAnsi="Cambria Math" w:cs="Times New Roman"/>
                  <w:color w:val="000000" w:themeColor="text1"/>
                  <w:sz w:val="24"/>
                  <w:szCs w:val="24"/>
                </w:rPr>
                <m:t>- 5</m:t>
              </m:r>
            </m:num>
            <m:den>
              <m:r>
                <m:rPr>
                  <m:sty m:val="p"/>
                </m:rPr>
                <w:rPr>
                  <w:rFonts w:ascii="Cambria Math" w:eastAsia="Times New Roman" w:hAnsi="Cambria Math" w:cs="Times New Roman"/>
                  <w:color w:val="000000" w:themeColor="text1"/>
                  <w:sz w:val="24"/>
                  <w:szCs w:val="24"/>
                </w:rPr>
                <m:t>5-1</m:t>
              </m:r>
            </m:den>
          </m:f>
          <m:r>
            <m:rPr>
              <m:sty m:val="p"/>
            </m:rPr>
            <w:rPr>
              <w:rFonts w:ascii="Cambria Math" w:eastAsia="Times New Roman" w:hAnsi="Cambria Math" w:cs="Times New Roman"/>
              <w:color w:val="000000" w:themeColor="text1"/>
              <w:sz w:val="24"/>
              <w:szCs w:val="24"/>
            </w:rPr>
            <m:t>=0.1075</m:t>
          </m:r>
        </m:oMath>
      </m:oMathPara>
    </w:p>
    <w:p w:rsidR="00FC6078" w:rsidRPr="006C130B" w:rsidRDefault="00FC6078" w:rsidP="006C130B">
      <w:pPr>
        <w:spacing w:before="100" w:beforeAutospacing="1" w:after="100" w:afterAutospacing="1"/>
        <w:jc w:val="both"/>
        <w:rPr>
          <w:rFonts w:ascii="Times New Roman" w:eastAsia="Times New Roman" w:hAnsi="Times New Roman" w:cs="Times New Roman"/>
          <w:bCs/>
          <w:color w:val="000000" w:themeColor="text1"/>
          <w:sz w:val="24"/>
          <w:szCs w:val="24"/>
        </w:rPr>
      </w:pPr>
      <w:r w:rsidRPr="006C130B">
        <w:rPr>
          <w:rFonts w:ascii="Times New Roman" w:eastAsiaTheme="minorEastAsia" w:hAnsi="Times New Roman" w:cs="Times New Roman"/>
          <w:sz w:val="24"/>
          <w:szCs w:val="24"/>
        </w:rPr>
        <w:t>If the decision maker is completely consistent then:</w:t>
      </w:r>
    </w:p>
    <w:p w:rsidR="00FC6078" w:rsidRPr="006C130B" w:rsidRDefault="00FC6078" w:rsidP="006C130B">
      <w:pPr>
        <w:pStyle w:val="ListParagraph"/>
        <w:numPr>
          <w:ilvl w:val="0"/>
          <w:numId w:val="4"/>
        </w:numPr>
        <w:autoSpaceDE w:val="0"/>
        <w:autoSpaceDN w:val="0"/>
        <w:adjustRightInd w:val="0"/>
        <w:jc w:val="both"/>
        <w:rPr>
          <w:rFonts w:ascii="Times New Roman" w:eastAsiaTheme="minorEastAsia" w:hAnsi="Times New Roman"/>
        </w:rPr>
      </w:pPr>
      <w:r w:rsidRPr="006C130B">
        <w:rPr>
          <w:rFonts w:ascii="Times New Roman" w:eastAsiaTheme="minorEastAsia" w:hAnsi="Times New Roman"/>
          <w:i/>
          <w:iCs/>
        </w:rPr>
        <w:t>a</w:t>
      </w:r>
      <w:r w:rsidRPr="006C130B">
        <w:rPr>
          <w:rFonts w:ascii="Times New Roman" w:eastAsiaTheme="minorEastAsia" w:hAnsi="Times New Roman"/>
        </w:rPr>
        <w:t>ij .</w:t>
      </w:r>
      <w:r w:rsidRPr="006C130B">
        <w:rPr>
          <w:rFonts w:ascii="Times New Roman" w:eastAsiaTheme="minorEastAsia" w:hAnsi="Times New Roman"/>
          <w:i/>
          <w:iCs/>
        </w:rPr>
        <w:t>a</w:t>
      </w:r>
      <w:r w:rsidRPr="006C130B">
        <w:rPr>
          <w:rFonts w:ascii="Times New Roman" w:eastAsiaTheme="minorEastAsia" w:hAnsi="Times New Roman"/>
        </w:rPr>
        <w:t xml:space="preserve">jk = </w:t>
      </w:r>
      <w:r w:rsidRPr="006C130B">
        <w:rPr>
          <w:rFonts w:ascii="Times New Roman" w:eastAsiaTheme="minorEastAsia" w:hAnsi="Times New Roman"/>
          <w:i/>
          <w:iCs/>
        </w:rPr>
        <w:t>a</w:t>
      </w:r>
      <w:r w:rsidRPr="006C130B">
        <w:rPr>
          <w:rFonts w:ascii="Times New Roman" w:eastAsiaTheme="minorEastAsia" w:hAnsi="Times New Roman"/>
        </w:rPr>
        <w:t xml:space="preserve">ik  (for all </w:t>
      </w:r>
      <w:r w:rsidRPr="006C130B">
        <w:rPr>
          <w:rFonts w:ascii="Times New Roman" w:eastAsiaTheme="minorEastAsia" w:hAnsi="Times New Roman"/>
          <w:i/>
          <w:iCs/>
        </w:rPr>
        <w:t>i,j,k</w:t>
      </w:r>
      <w:r w:rsidRPr="006C130B">
        <w:rPr>
          <w:rFonts w:ascii="Times New Roman" w:eastAsiaTheme="minorEastAsia" w:hAnsi="Times New Roman"/>
        </w:rPr>
        <w:t>),</w:t>
      </w:r>
    </w:p>
    <w:p w:rsidR="00FC6078" w:rsidRPr="006C130B" w:rsidRDefault="00FC6078" w:rsidP="006C130B">
      <w:pPr>
        <w:pStyle w:val="ListParagraph"/>
        <w:numPr>
          <w:ilvl w:val="0"/>
          <w:numId w:val="4"/>
        </w:numPr>
        <w:autoSpaceDE w:val="0"/>
        <w:autoSpaceDN w:val="0"/>
        <w:adjustRightInd w:val="0"/>
        <w:jc w:val="both"/>
        <w:rPr>
          <w:rFonts w:ascii="Times New Roman" w:eastAsiaTheme="minorEastAsia" w:hAnsi="Times New Roman"/>
        </w:rPr>
      </w:pPr>
      <w:r w:rsidRPr="006C130B">
        <w:rPr>
          <w:rFonts w:ascii="Times New Roman" w:hAnsi="Times New Roman"/>
        </w:rPr>
        <w:sym w:font="Symbol" w:char="F06C"/>
      </w:r>
      <w:r w:rsidRPr="006C130B">
        <w:rPr>
          <w:rFonts w:ascii="Times New Roman" w:eastAsiaTheme="minorEastAsia" w:hAnsi="Times New Roman"/>
          <w:vertAlign w:val="subscript"/>
        </w:rPr>
        <w:t>max</w:t>
      </w:r>
      <w:r w:rsidRPr="006C130B">
        <w:rPr>
          <w:rFonts w:ascii="Times New Roman" w:eastAsiaTheme="minorEastAsia" w:hAnsi="Times New Roman"/>
        </w:rPr>
        <w:t xml:space="preserve"> and</w:t>
      </w:r>
      <w:r w:rsidRPr="006C130B">
        <w:rPr>
          <w:rFonts w:ascii="Times New Roman" w:hAnsi="Times New Roman"/>
        </w:rPr>
        <w:sym w:font="Symbol" w:char="F06C"/>
      </w:r>
      <w:r w:rsidRPr="006C130B">
        <w:rPr>
          <w:rFonts w:ascii="Times New Roman" w:eastAsiaTheme="minorEastAsia" w:hAnsi="Times New Roman"/>
          <w:vertAlign w:val="subscript"/>
        </w:rPr>
        <w:t>average</w:t>
      </w:r>
      <w:r w:rsidRPr="006C130B">
        <w:rPr>
          <w:rFonts w:ascii="Times New Roman" w:eastAsiaTheme="minorEastAsia" w:hAnsi="Times New Roman"/>
        </w:rPr>
        <w:t xml:space="preserve"> = </w:t>
      </w:r>
      <w:r w:rsidRPr="006C130B">
        <w:rPr>
          <w:rFonts w:ascii="Times New Roman" w:eastAsiaTheme="minorEastAsia" w:hAnsi="Times New Roman"/>
          <w:i/>
          <w:iCs/>
        </w:rPr>
        <w:t xml:space="preserve">n </w:t>
      </w:r>
      <w:r w:rsidRPr="006C130B">
        <w:rPr>
          <w:rFonts w:ascii="Times New Roman" w:eastAsiaTheme="minorEastAsia" w:hAnsi="Times New Roman"/>
        </w:rPr>
        <w:t xml:space="preserve">where </w:t>
      </w:r>
      <w:r w:rsidRPr="006C130B">
        <w:rPr>
          <w:rFonts w:ascii="Times New Roman" w:hAnsi="Times New Roman"/>
        </w:rPr>
        <w:sym w:font="Symbol" w:char="F06C"/>
      </w:r>
      <w:r w:rsidRPr="006C130B">
        <w:rPr>
          <w:rFonts w:ascii="Times New Roman" w:eastAsiaTheme="minorEastAsia" w:hAnsi="Times New Roman"/>
        </w:rPr>
        <w:t xml:space="preserve"> is an eigenvalue of the matrix </w:t>
      </w:r>
      <w:r w:rsidRPr="006C130B">
        <w:rPr>
          <w:rFonts w:ascii="Times New Roman" w:eastAsiaTheme="minorEastAsia" w:hAnsi="Times New Roman"/>
          <w:b/>
        </w:rPr>
        <w:t>A</w:t>
      </w:r>
    </w:p>
    <w:p w:rsidR="00FC6078" w:rsidRPr="006C130B" w:rsidRDefault="00FC6078" w:rsidP="006C130B">
      <w:pPr>
        <w:pStyle w:val="ListParagraph"/>
        <w:numPr>
          <w:ilvl w:val="0"/>
          <w:numId w:val="4"/>
        </w:numPr>
        <w:jc w:val="both"/>
        <w:rPr>
          <w:rFonts w:ascii="Times New Roman" w:eastAsia="Times New Roman" w:hAnsi="Times New Roman"/>
          <w:bCs/>
          <w:color w:val="000000" w:themeColor="text1"/>
        </w:rPr>
      </w:pPr>
      <w:r w:rsidRPr="006C130B">
        <w:rPr>
          <w:rFonts w:ascii="Times New Roman" w:eastAsiaTheme="minorEastAsia" w:hAnsi="Times New Roman"/>
        </w:rPr>
        <w:t>CI = 0.</w:t>
      </w:r>
    </w:p>
    <w:p w:rsidR="003104A7" w:rsidRPr="006C130B" w:rsidRDefault="003104A7" w:rsidP="006C130B">
      <w:pPr>
        <w:spacing w:before="100" w:beforeAutospacing="1" w:after="100" w:afterAutospacing="1"/>
        <w:jc w:val="both"/>
        <w:rPr>
          <w:rFonts w:ascii="Times New Roman" w:eastAsia="Times New Roman" w:hAnsi="Times New Roman" w:cs="Times New Roman"/>
          <w:bCs/>
          <w:color w:val="000000" w:themeColor="text1"/>
          <w:sz w:val="24"/>
          <w:szCs w:val="24"/>
        </w:rPr>
      </w:pPr>
      <w:r w:rsidRPr="006C130B">
        <w:rPr>
          <w:rFonts w:ascii="Times New Roman" w:eastAsia="Times New Roman" w:hAnsi="Times New Roman" w:cs="Times New Roman"/>
          <w:bCs/>
          <w:color w:val="000000" w:themeColor="text1"/>
          <w:sz w:val="24"/>
          <w:szCs w:val="24"/>
        </w:rPr>
        <w:t>Computing the Consistency Ration (</w:t>
      </w:r>
      <w:r w:rsidRPr="006C130B">
        <w:rPr>
          <w:rFonts w:ascii="Times New Roman" w:eastAsia="Times New Roman" w:hAnsi="Times New Roman" w:cs="Times New Roman"/>
          <w:b/>
          <w:bCs/>
          <w:i/>
          <w:color w:val="000000" w:themeColor="text1"/>
          <w:sz w:val="24"/>
          <w:szCs w:val="24"/>
        </w:rPr>
        <w:t>CR</w:t>
      </w:r>
      <w:r w:rsidRPr="006C130B">
        <w:rPr>
          <w:rFonts w:ascii="Times New Roman" w:eastAsia="Times New Roman" w:hAnsi="Times New Roman" w:cs="Times New Roman"/>
          <w:bCs/>
          <w:color w:val="000000" w:themeColor="text1"/>
          <w:sz w:val="24"/>
          <w:szCs w:val="24"/>
        </w:rPr>
        <w:t>) as</w:t>
      </w:r>
    </w:p>
    <w:p w:rsidR="003104A7" w:rsidRPr="006C130B" w:rsidRDefault="003104A7" w:rsidP="006C130B">
      <w:pPr>
        <w:spacing w:before="100" w:beforeAutospacing="1" w:after="100" w:afterAutospacing="1"/>
        <w:jc w:val="both"/>
        <w:rPr>
          <w:rFonts w:ascii="Times New Roman" w:eastAsia="Times New Roman" w:hAnsi="Times New Roman" w:cs="Times New Roman"/>
          <w:bCs/>
          <w:color w:val="000000" w:themeColor="text1"/>
          <w:sz w:val="24"/>
          <w:szCs w:val="24"/>
        </w:rPr>
      </w:pPr>
      <m:oMathPara>
        <m:oMath>
          <m:r>
            <w:rPr>
              <w:rFonts w:ascii="Cambria Math" w:eastAsia="Times New Roman" w:hAnsi="Cambria Math" w:cs="Times New Roman"/>
              <w:color w:val="000000" w:themeColor="text1"/>
              <w:sz w:val="24"/>
              <w:szCs w:val="24"/>
            </w:rPr>
            <m:t>CR</m:t>
          </m:r>
          <m:r>
            <m:rPr>
              <m:sty m:val="p"/>
            </m:rPr>
            <w:rPr>
              <w:rFonts w:ascii="Cambria Math" w:eastAsia="Times New Roman" w:hAnsi="Cambria Math" w:cs="Times New Roman"/>
              <w:color w:val="000000" w:themeColor="text1"/>
              <w:sz w:val="24"/>
              <w:szCs w:val="24"/>
            </w:rPr>
            <m:t xml:space="preserve">= </m:t>
          </m:r>
          <m:f>
            <m:fPr>
              <m:ctrlPr>
                <w:rPr>
                  <w:rFonts w:ascii="Cambria Math" w:eastAsia="Times New Roman" w:hAnsi="Cambria Math" w:cs="Times New Roman"/>
                  <w:bCs/>
                  <w:color w:val="000000" w:themeColor="text1"/>
                  <w:sz w:val="24"/>
                  <w:szCs w:val="24"/>
                </w:rPr>
              </m:ctrlPr>
            </m:fPr>
            <m:num>
              <m:r>
                <w:rPr>
                  <w:rFonts w:ascii="Cambria Math" w:eastAsia="Times New Roman" w:hAnsi="Cambria Math" w:cs="Times New Roman"/>
                  <w:color w:val="000000" w:themeColor="text1"/>
                  <w:sz w:val="24"/>
                  <w:szCs w:val="24"/>
                </w:rPr>
                <m:t>CI</m:t>
              </m:r>
            </m:num>
            <m:den>
              <m:r>
                <w:rPr>
                  <w:rFonts w:ascii="Cambria Math" w:eastAsia="Times New Roman" w:hAnsi="Cambria Math" w:cs="Times New Roman"/>
                  <w:color w:val="000000" w:themeColor="text1"/>
                  <w:sz w:val="24"/>
                  <w:szCs w:val="24"/>
                </w:rPr>
                <m:t>RI</m:t>
              </m:r>
            </m:den>
          </m:f>
        </m:oMath>
      </m:oMathPara>
    </w:p>
    <w:p w:rsidR="003104A7" w:rsidRPr="006C130B" w:rsidRDefault="003104A7" w:rsidP="006C130B">
      <w:pPr>
        <w:spacing w:before="100" w:beforeAutospacing="1" w:after="100" w:afterAutospacing="1"/>
        <w:jc w:val="both"/>
        <w:rPr>
          <w:rFonts w:ascii="Times New Roman" w:eastAsia="Times New Roman" w:hAnsi="Times New Roman" w:cs="Times New Roman"/>
          <w:b/>
          <w:bCs/>
          <w:color w:val="000000" w:themeColor="text1"/>
          <w:sz w:val="24"/>
          <w:szCs w:val="24"/>
        </w:rPr>
      </w:pPr>
      <w:r w:rsidRPr="006C130B">
        <w:rPr>
          <w:rFonts w:ascii="Times New Roman" w:eastAsia="Times New Roman" w:hAnsi="Times New Roman" w:cs="Times New Roman"/>
          <w:b/>
          <w:bCs/>
          <w:color w:val="000000" w:themeColor="text1"/>
          <w:sz w:val="24"/>
          <w:szCs w:val="24"/>
        </w:rPr>
        <w:t>Random Consistency Index Table.</w:t>
      </w:r>
    </w:p>
    <w:tbl>
      <w:tblPr>
        <w:tblStyle w:val="TableGrid"/>
        <w:tblW w:w="0" w:type="auto"/>
        <w:tblLook w:val="04A0"/>
      </w:tblPr>
      <w:tblGrid>
        <w:gridCol w:w="957"/>
        <w:gridCol w:w="957"/>
        <w:gridCol w:w="957"/>
        <w:gridCol w:w="957"/>
        <w:gridCol w:w="958"/>
        <w:gridCol w:w="958"/>
        <w:gridCol w:w="958"/>
        <w:gridCol w:w="958"/>
        <w:gridCol w:w="958"/>
        <w:gridCol w:w="958"/>
      </w:tblGrid>
      <w:tr w:rsidR="003104A7" w:rsidRPr="006C130B" w:rsidTr="00D154D8">
        <w:tc>
          <w:tcPr>
            <w:tcW w:w="957"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n</w:t>
            </w:r>
          </w:p>
        </w:tc>
        <w:tc>
          <w:tcPr>
            <w:tcW w:w="957"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w:t>
            </w:r>
          </w:p>
        </w:tc>
        <w:tc>
          <w:tcPr>
            <w:tcW w:w="957"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3</w:t>
            </w:r>
          </w:p>
        </w:tc>
        <w:tc>
          <w:tcPr>
            <w:tcW w:w="957"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4</w:t>
            </w:r>
          </w:p>
        </w:tc>
        <w:tc>
          <w:tcPr>
            <w:tcW w:w="958"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5</w:t>
            </w:r>
          </w:p>
        </w:tc>
        <w:tc>
          <w:tcPr>
            <w:tcW w:w="958"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6</w:t>
            </w:r>
          </w:p>
        </w:tc>
        <w:tc>
          <w:tcPr>
            <w:tcW w:w="958"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7</w:t>
            </w:r>
          </w:p>
        </w:tc>
        <w:tc>
          <w:tcPr>
            <w:tcW w:w="958"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8</w:t>
            </w:r>
          </w:p>
        </w:tc>
        <w:tc>
          <w:tcPr>
            <w:tcW w:w="958"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9</w:t>
            </w:r>
          </w:p>
        </w:tc>
        <w:tc>
          <w:tcPr>
            <w:tcW w:w="958"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10</w:t>
            </w:r>
          </w:p>
        </w:tc>
      </w:tr>
      <w:tr w:rsidR="003104A7" w:rsidRPr="006C130B" w:rsidTr="00D154D8">
        <w:tc>
          <w:tcPr>
            <w:tcW w:w="957"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RI</w:t>
            </w:r>
          </w:p>
        </w:tc>
        <w:tc>
          <w:tcPr>
            <w:tcW w:w="957"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w:t>
            </w:r>
          </w:p>
        </w:tc>
        <w:tc>
          <w:tcPr>
            <w:tcW w:w="957"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0.58</w:t>
            </w:r>
          </w:p>
        </w:tc>
        <w:tc>
          <w:tcPr>
            <w:tcW w:w="957"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0.90</w:t>
            </w:r>
          </w:p>
        </w:tc>
        <w:tc>
          <w:tcPr>
            <w:tcW w:w="958"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1.12</w:t>
            </w:r>
          </w:p>
        </w:tc>
        <w:tc>
          <w:tcPr>
            <w:tcW w:w="958"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1.24</w:t>
            </w:r>
          </w:p>
        </w:tc>
        <w:tc>
          <w:tcPr>
            <w:tcW w:w="958"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1.32</w:t>
            </w:r>
          </w:p>
        </w:tc>
        <w:tc>
          <w:tcPr>
            <w:tcW w:w="958"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1.41</w:t>
            </w:r>
          </w:p>
        </w:tc>
        <w:tc>
          <w:tcPr>
            <w:tcW w:w="958"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1.45</w:t>
            </w:r>
          </w:p>
        </w:tc>
        <w:tc>
          <w:tcPr>
            <w:tcW w:w="958" w:type="dxa"/>
          </w:tcPr>
          <w:p w:rsidR="003104A7" w:rsidRPr="006C130B" w:rsidRDefault="003104A7"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1.51</w:t>
            </w:r>
          </w:p>
        </w:tc>
      </w:tr>
    </w:tbl>
    <w:p w:rsidR="003104A7" w:rsidRPr="006C130B" w:rsidRDefault="003104A7" w:rsidP="006C130B">
      <w:pPr>
        <w:spacing w:before="100" w:beforeAutospacing="1" w:after="100" w:afterAutospacing="1"/>
        <w:jc w:val="both"/>
        <w:rPr>
          <w:rFonts w:ascii="Times New Roman" w:eastAsia="Times New Roman" w:hAnsi="Times New Roman" w:cs="Times New Roman"/>
          <w:bCs/>
          <w:color w:val="000000" w:themeColor="text1"/>
          <w:sz w:val="24"/>
          <w:szCs w:val="24"/>
        </w:rPr>
      </w:pPr>
      <w:r w:rsidRPr="006C130B">
        <w:rPr>
          <w:rFonts w:ascii="Times New Roman" w:eastAsia="Times New Roman" w:hAnsi="Times New Roman" w:cs="Times New Roman"/>
          <w:bCs/>
          <w:color w:val="000000" w:themeColor="text1"/>
          <w:sz w:val="24"/>
          <w:szCs w:val="24"/>
        </w:rPr>
        <w:t xml:space="preserve">RI is therefor at 5 </w:t>
      </w:r>
      <w:proofErr w:type="gramStart"/>
      <w:r w:rsidRPr="006C130B">
        <w:rPr>
          <w:rFonts w:ascii="Times New Roman" w:eastAsia="Times New Roman" w:hAnsi="Times New Roman" w:cs="Times New Roman"/>
          <w:bCs/>
          <w:color w:val="000000" w:themeColor="text1"/>
          <w:sz w:val="24"/>
          <w:szCs w:val="24"/>
        </w:rPr>
        <w:t>( 5.43</w:t>
      </w:r>
      <w:proofErr w:type="gramEnd"/>
      <w:r w:rsidRPr="006C130B">
        <w:rPr>
          <w:rFonts w:ascii="Times New Roman" w:eastAsia="Times New Roman" w:hAnsi="Times New Roman" w:cs="Times New Roman"/>
          <w:bCs/>
          <w:color w:val="000000" w:themeColor="text1"/>
          <w:sz w:val="24"/>
          <w:szCs w:val="24"/>
        </w:rPr>
        <w:t>):   = 1.12</w:t>
      </w:r>
    </w:p>
    <w:p w:rsidR="003104A7" w:rsidRPr="006C130B" w:rsidRDefault="003104A7" w:rsidP="006C130B">
      <w:pPr>
        <w:spacing w:before="100" w:beforeAutospacing="1" w:after="100" w:afterAutospacing="1"/>
        <w:jc w:val="both"/>
        <w:rPr>
          <w:rFonts w:ascii="Times New Roman" w:eastAsia="Times New Roman" w:hAnsi="Times New Roman" w:cs="Times New Roman"/>
          <w:bCs/>
          <w:color w:val="000000" w:themeColor="text1"/>
          <w:sz w:val="24"/>
          <w:szCs w:val="24"/>
        </w:rPr>
      </w:pPr>
      <w:r w:rsidRPr="006C130B">
        <w:rPr>
          <w:rFonts w:ascii="Times New Roman" w:eastAsia="Times New Roman" w:hAnsi="Times New Roman" w:cs="Times New Roman"/>
          <w:bCs/>
          <w:color w:val="000000" w:themeColor="text1"/>
          <w:sz w:val="24"/>
          <w:szCs w:val="24"/>
        </w:rPr>
        <w:lastRenderedPageBreak/>
        <w:t xml:space="preserve">CR = </w:t>
      </w:r>
      <m:oMath>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themeColor="text1"/>
                <w:sz w:val="24"/>
                <w:szCs w:val="24"/>
              </w:rPr>
              <m:t>0.1075</m:t>
            </m:r>
          </m:num>
          <m:den>
            <m:r>
              <m:rPr>
                <m:sty m:val="p"/>
              </m:rPr>
              <w:rPr>
                <w:rFonts w:ascii="Cambria Math" w:eastAsia="Times New Roman" w:hAnsi="Cambria Math" w:cs="Times New Roman"/>
                <w:color w:val="000000" w:themeColor="text1"/>
                <w:sz w:val="24"/>
                <w:szCs w:val="24"/>
              </w:rPr>
              <m:t>1.12</m:t>
            </m:r>
          </m:den>
        </m:f>
      </m:oMath>
      <w:r w:rsidRPr="006C130B">
        <w:rPr>
          <w:rFonts w:ascii="Times New Roman" w:eastAsia="Times New Roman" w:hAnsi="Times New Roman" w:cs="Times New Roman"/>
          <w:bCs/>
          <w:color w:val="000000" w:themeColor="text1"/>
          <w:sz w:val="24"/>
          <w:szCs w:val="24"/>
        </w:rPr>
        <w:t xml:space="preserve"> = 0.081</w:t>
      </w:r>
    </w:p>
    <w:p w:rsidR="003104A7" w:rsidRPr="006C130B" w:rsidRDefault="003104A7" w:rsidP="006C130B">
      <w:pPr>
        <w:spacing w:before="100" w:beforeAutospacing="1" w:after="100" w:afterAutospacing="1"/>
        <w:jc w:val="both"/>
        <w:rPr>
          <w:rFonts w:ascii="Times New Roman" w:eastAsia="Times New Roman" w:hAnsi="Times New Roman" w:cs="Times New Roman"/>
          <w:bCs/>
          <w:color w:val="000000" w:themeColor="text1"/>
          <w:sz w:val="24"/>
          <w:szCs w:val="24"/>
        </w:rPr>
      </w:pPr>
      <w:r w:rsidRPr="006C130B">
        <w:rPr>
          <w:rFonts w:ascii="Times New Roman" w:eastAsia="Times New Roman" w:hAnsi="Times New Roman" w:cs="Times New Roman"/>
          <w:bCs/>
          <w:color w:val="000000" w:themeColor="text1"/>
          <w:sz w:val="24"/>
          <w:szCs w:val="24"/>
        </w:rPr>
        <w:t>0.081&lt;0.1 hence the pairwise comparison is considered consistent for weight of criteria.</w:t>
      </w:r>
    </w:p>
    <w:p w:rsidR="003104A7" w:rsidRPr="006C130B" w:rsidRDefault="003104A7" w:rsidP="006C130B">
      <w:pPr>
        <w:spacing w:before="100" w:beforeAutospacing="1" w:after="100" w:afterAutospacing="1"/>
        <w:jc w:val="both"/>
        <w:rPr>
          <w:rFonts w:ascii="Times New Roman" w:eastAsia="Times New Roman" w:hAnsi="Times New Roman" w:cs="Times New Roman"/>
          <w:bCs/>
          <w:color w:val="000000" w:themeColor="text1"/>
          <w:sz w:val="24"/>
          <w:szCs w:val="24"/>
        </w:rPr>
      </w:pPr>
    </w:p>
    <w:p w:rsidR="003104A7" w:rsidRPr="006C130B" w:rsidRDefault="003104A7" w:rsidP="006C130B">
      <w:pPr>
        <w:spacing w:before="100" w:beforeAutospacing="1" w:after="100" w:afterAutospacing="1"/>
        <w:jc w:val="both"/>
        <w:rPr>
          <w:rFonts w:ascii="Times New Roman" w:eastAsia="Times New Roman" w:hAnsi="Times New Roman" w:cs="Times New Roman"/>
          <w:bCs/>
          <w:color w:val="000000" w:themeColor="text1"/>
          <w:sz w:val="24"/>
          <w:szCs w:val="24"/>
        </w:rPr>
      </w:pPr>
    </w:p>
    <w:p w:rsidR="003104A7" w:rsidRPr="006C130B" w:rsidRDefault="003104A7" w:rsidP="006C130B">
      <w:pPr>
        <w:spacing w:before="100" w:beforeAutospacing="1" w:after="100" w:afterAutospacing="1"/>
        <w:jc w:val="both"/>
        <w:rPr>
          <w:rFonts w:ascii="Times New Roman" w:eastAsia="Times New Roman" w:hAnsi="Times New Roman" w:cs="Times New Roman"/>
          <w:bCs/>
          <w:color w:val="000000" w:themeColor="text1"/>
          <w:sz w:val="24"/>
          <w:szCs w:val="24"/>
        </w:rPr>
      </w:pPr>
    </w:p>
    <w:p w:rsidR="003104A7" w:rsidRPr="006C130B" w:rsidRDefault="003104A7" w:rsidP="006C130B">
      <w:pPr>
        <w:spacing w:before="100" w:beforeAutospacing="1" w:after="100" w:afterAutospacing="1"/>
        <w:jc w:val="both"/>
        <w:rPr>
          <w:rFonts w:ascii="Times New Roman" w:eastAsia="Times New Roman" w:hAnsi="Times New Roman" w:cs="Times New Roman"/>
          <w:bCs/>
          <w:color w:val="000000" w:themeColor="text1"/>
          <w:sz w:val="24"/>
          <w:szCs w:val="24"/>
        </w:rPr>
      </w:pPr>
    </w:p>
    <w:p w:rsidR="003104A7" w:rsidRPr="006C130B" w:rsidRDefault="003104A7" w:rsidP="006C130B">
      <w:pPr>
        <w:spacing w:before="100" w:beforeAutospacing="1" w:after="100" w:afterAutospacing="1"/>
        <w:jc w:val="both"/>
        <w:rPr>
          <w:rFonts w:ascii="Times New Roman" w:eastAsia="Times New Roman" w:hAnsi="Times New Roman" w:cs="Times New Roman"/>
          <w:b/>
          <w:bCs/>
          <w:color w:val="000000" w:themeColor="text1"/>
          <w:sz w:val="24"/>
          <w:szCs w:val="24"/>
        </w:rPr>
      </w:pPr>
    </w:p>
    <w:p w:rsidR="003104A7" w:rsidRPr="006C130B" w:rsidRDefault="003104A7" w:rsidP="006C130B">
      <w:pPr>
        <w:spacing w:before="100" w:beforeAutospacing="1" w:after="100" w:afterAutospacing="1"/>
        <w:jc w:val="both"/>
        <w:rPr>
          <w:rFonts w:ascii="Times New Roman" w:hAnsi="Times New Roman" w:cs="Times New Roman"/>
          <w:b/>
          <w:bCs/>
          <w:sz w:val="24"/>
          <w:szCs w:val="24"/>
        </w:rPr>
      </w:pPr>
      <w:r w:rsidRPr="006C130B">
        <w:rPr>
          <w:rFonts w:ascii="Times New Roman" w:eastAsia="Times New Roman" w:hAnsi="Times New Roman" w:cs="Times New Roman"/>
          <w:b/>
          <w:bCs/>
          <w:color w:val="000000" w:themeColor="text1"/>
          <w:sz w:val="24"/>
          <w:szCs w:val="24"/>
        </w:rPr>
        <w:t xml:space="preserve">Step 4: </w:t>
      </w:r>
      <w:r w:rsidR="00856731" w:rsidRPr="006C130B">
        <w:rPr>
          <w:rFonts w:ascii="Times New Roman" w:hAnsi="Times New Roman" w:cs="Times New Roman"/>
          <w:b/>
          <w:bCs/>
          <w:sz w:val="24"/>
          <w:szCs w:val="24"/>
        </w:rPr>
        <w:t>Comparing the Alternatives</w:t>
      </w:r>
    </w:p>
    <w:p w:rsidR="00692BE8" w:rsidRPr="006C130B" w:rsidRDefault="00692BE8" w:rsidP="006C130B">
      <w:pPr>
        <w:jc w:val="both"/>
        <w:rPr>
          <w:rFonts w:ascii="Times New Roman" w:hAnsi="Times New Roman" w:cs="Times New Roman"/>
          <w:sz w:val="24"/>
          <w:szCs w:val="24"/>
        </w:rPr>
      </w:pPr>
      <w:r w:rsidRPr="006C130B">
        <w:rPr>
          <w:rFonts w:ascii="Times New Roman" w:hAnsi="Times New Roman" w:cs="Times New Roman"/>
          <w:sz w:val="24"/>
          <w:szCs w:val="24"/>
        </w:rPr>
        <w:t>Crieterion 1:  Quality of life where the apartment is located.</w:t>
      </w:r>
    </w:p>
    <w:tbl>
      <w:tblPr>
        <w:tblStyle w:val="TableGrid"/>
        <w:tblW w:w="0" w:type="auto"/>
        <w:tblLook w:val="04A0"/>
      </w:tblPr>
      <w:tblGrid>
        <w:gridCol w:w="1870"/>
        <w:gridCol w:w="1870"/>
        <w:gridCol w:w="1870"/>
        <w:gridCol w:w="1870"/>
        <w:gridCol w:w="1870"/>
      </w:tblGrid>
      <w:tr w:rsidR="00856731" w:rsidRPr="006C130B" w:rsidTr="00856731">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r>
      <w:tr w:rsidR="00856731" w:rsidRPr="006C130B" w:rsidTr="00856731">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5</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r>
      <w:tr w:rsidR="00856731" w:rsidRPr="006C130B" w:rsidTr="00856731">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1/2</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3</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w:t>
            </w:r>
          </w:p>
        </w:tc>
      </w:tr>
      <w:tr w:rsidR="00856731" w:rsidRPr="006C130B" w:rsidTr="00856731">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1/5</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1/3</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1/4</w:t>
            </w:r>
          </w:p>
        </w:tc>
      </w:tr>
      <w:tr w:rsidR="00856731" w:rsidRPr="006C130B" w:rsidTr="00856731">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1/2</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4</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r>
    </w:tbl>
    <w:p w:rsidR="00856731" w:rsidRPr="006C130B" w:rsidRDefault="00856731" w:rsidP="006C130B">
      <w:pPr>
        <w:spacing w:before="100" w:beforeAutospacing="1" w:after="100" w:afterAutospacing="1"/>
        <w:jc w:val="both"/>
        <w:rPr>
          <w:rFonts w:ascii="Times New Roman" w:hAnsi="Times New Roman" w:cs="Times New Roman"/>
          <w:sz w:val="24"/>
          <w:szCs w:val="24"/>
        </w:rPr>
      </w:pPr>
      <w:proofErr w:type="gramStart"/>
      <w:r w:rsidRPr="006C130B">
        <w:rPr>
          <w:rFonts w:ascii="Times New Roman" w:hAnsi="Times New Roman" w:cs="Times New Roman"/>
          <w:sz w:val="24"/>
          <w:szCs w:val="24"/>
        </w:rPr>
        <w:t>computing</w:t>
      </w:r>
      <w:proofErr w:type="gramEnd"/>
      <w:r w:rsidRPr="006C130B">
        <w:rPr>
          <w:rFonts w:ascii="Times New Roman" w:hAnsi="Times New Roman" w:cs="Times New Roman"/>
          <w:sz w:val="24"/>
          <w:szCs w:val="24"/>
        </w:rPr>
        <w:t xml:space="preserve"> the column sum for each column first</w:t>
      </w:r>
    </w:p>
    <w:tbl>
      <w:tblPr>
        <w:tblStyle w:val="TableGrid"/>
        <w:tblW w:w="0" w:type="auto"/>
        <w:tblLook w:val="04A0"/>
      </w:tblPr>
      <w:tblGrid>
        <w:gridCol w:w="1870"/>
        <w:gridCol w:w="1870"/>
        <w:gridCol w:w="1870"/>
        <w:gridCol w:w="1870"/>
        <w:gridCol w:w="1870"/>
      </w:tblGrid>
      <w:tr w:rsidR="00856731" w:rsidRPr="006C130B" w:rsidTr="00D154D8">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r>
      <w:tr w:rsidR="00856731" w:rsidRPr="006C130B" w:rsidTr="00D154D8">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5</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r>
      <w:tr w:rsidR="00856731" w:rsidRPr="006C130B" w:rsidTr="00D154D8">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1/2</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3</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w:t>
            </w:r>
          </w:p>
        </w:tc>
      </w:tr>
      <w:tr w:rsidR="00856731" w:rsidRPr="006C130B" w:rsidTr="00D154D8">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1/5</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1/3</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1/4</w:t>
            </w:r>
          </w:p>
        </w:tc>
      </w:tr>
      <w:tr w:rsidR="00856731" w:rsidRPr="006C130B" w:rsidTr="00D154D8">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1/2</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4</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r>
      <w:tr w:rsidR="00856731" w:rsidRPr="006C130B" w:rsidTr="00D154D8">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sum</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2.7</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3.83</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13.00</w:t>
            </w:r>
          </w:p>
        </w:tc>
        <w:tc>
          <w:tcPr>
            <w:tcW w:w="1870" w:type="dxa"/>
          </w:tcPr>
          <w:p w:rsidR="00856731" w:rsidRPr="006C130B" w:rsidRDefault="0085673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4.25</w:t>
            </w:r>
          </w:p>
        </w:tc>
      </w:tr>
    </w:tbl>
    <w:p w:rsidR="00856731" w:rsidRPr="006C130B" w:rsidRDefault="00856731" w:rsidP="006C130B">
      <w:pPr>
        <w:spacing w:before="100" w:beforeAutospacing="1" w:after="100" w:afterAutospacing="1"/>
        <w:jc w:val="both"/>
        <w:rPr>
          <w:rFonts w:ascii="Times New Roman" w:hAnsi="Times New Roman" w:cs="Times New Roman"/>
          <w:sz w:val="24"/>
          <w:szCs w:val="24"/>
        </w:rPr>
      </w:pPr>
      <w:r w:rsidRPr="006C130B">
        <w:rPr>
          <w:rFonts w:ascii="Times New Roman" w:hAnsi="Times New Roman" w:cs="Times New Roman"/>
          <w:sz w:val="24"/>
          <w:szCs w:val="24"/>
        </w:rPr>
        <w:t>Dividing each entry by the total of its column</w:t>
      </w:r>
    </w:p>
    <w:tbl>
      <w:tblPr>
        <w:tblStyle w:val="TableGrid"/>
        <w:tblW w:w="0" w:type="auto"/>
        <w:tblLook w:val="04A0"/>
      </w:tblPr>
      <w:tblGrid>
        <w:gridCol w:w="1870"/>
        <w:gridCol w:w="1870"/>
        <w:gridCol w:w="1870"/>
        <w:gridCol w:w="1870"/>
        <w:gridCol w:w="1870"/>
      </w:tblGrid>
      <w:tr w:rsidR="00692BE8" w:rsidRPr="006C130B" w:rsidTr="00D154D8">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r>
      <w:tr w:rsidR="00692BE8" w:rsidRPr="006C130B" w:rsidTr="00D154D8">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0.37</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0.52</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0.38</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0.24</w:t>
            </w:r>
          </w:p>
        </w:tc>
      </w:tr>
      <w:tr w:rsidR="00692BE8" w:rsidRPr="006C130B" w:rsidTr="00D154D8">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0.19</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0.26</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0.23</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0.47</w:t>
            </w:r>
          </w:p>
        </w:tc>
      </w:tr>
      <w:tr w:rsidR="00692BE8" w:rsidRPr="006C130B" w:rsidTr="00D154D8">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0.07</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0.09</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0.08</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0.06</w:t>
            </w:r>
          </w:p>
        </w:tc>
      </w:tr>
      <w:tr w:rsidR="00692BE8" w:rsidRPr="006C130B" w:rsidTr="00D154D8">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0.37</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0.13</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0.31</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0.24</w:t>
            </w:r>
          </w:p>
        </w:tc>
      </w:tr>
      <w:tr w:rsidR="00692BE8" w:rsidRPr="006C130B" w:rsidTr="00D154D8">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sum</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692BE8" w:rsidRPr="006C130B" w:rsidRDefault="00692BE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r>
    </w:tbl>
    <w:p w:rsidR="006C130B" w:rsidRDefault="006C130B" w:rsidP="006C130B">
      <w:pPr>
        <w:spacing w:before="100" w:beforeAutospacing="1" w:after="100" w:afterAutospacing="1"/>
        <w:jc w:val="both"/>
        <w:rPr>
          <w:rFonts w:ascii="Times New Roman" w:eastAsia="Times New Roman" w:hAnsi="Times New Roman" w:cs="Times New Roman"/>
          <w:bCs/>
          <w:color w:val="000000" w:themeColor="text1"/>
          <w:sz w:val="24"/>
          <w:szCs w:val="24"/>
        </w:rPr>
      </w:pPr>
    </w:p>
    <w:p w:rsidR="006C130B" w:rsidRDefault="006C130B" w:rsidP="006C130B">
      <w:pPr>
        <w:spacing w:before="100" w:beforeAutospacing="1" w:after="100" w:afterAutospacing="1"/>
        <w:jc w:val="both"/>
        <w:rPr>
          <w:rFonts w:ascii="Times New Roman" w:eastAsia="Times New Roman" w:hAnsi="Times New Roman" w:cs="Times New Roman"/>
          <w:bCs/>
          <w:color w:val="000000" w:themeColor="text1"/>
          <w:sz w:val="24"/>
          <w:szCs w:val="24"/>
        </w:rPr>
      </w:pPr>
    </w:p>
    <w:p w:rsidR="003104A7" w:rsidRPr="006C130B" w:rsidRDefault="006C130B" w:rsidP="006C130B">
      <w:pPr>
        <w:spacing w:before="100" w:beforeAutospacing="1" w:after="100" w:afterAutospacing="1"/>
        <w:jc w:val="both"/>
        <w:rPr>
          <w:rFonts w:ascii="Times New Roman" w:eastAsia="Times New Roman" w:hAnsi="Times New Roman" w:cs="Times New Roman"/>
          <w:bCs/>
          <w:color w:val="000000" w:themeColor="text1"/>
          <w:sz w:val="24"/>
          <w:szCs w:val="24"/>
        </w:rPr>
      </w:pPr>
      <w:r w:rsidRPr="006C130B">
        <w:rPr>
          <w:rFonts w:ascii="Times New Roman" w:eastAsia="Times New Roman" w:hAnsi="Times New Roman" w:cs="Times New Roman"/>
          <w:bCs/>
          <w:color w:val="000000" w:themeColor="text1"/>
          <w:sz w:val="24"/>
          <w:szCs w:val="24"/>
        </w:rPr>
        <w:lastRenderedPageBreak/>
        <w:t>Priority vector</w:t>
      </w:r>
    </w:p>
    <w:tbl>
      <w:tblPr>
        <w:tblStyle w:val="TableGrid"/>
        <w:tblW w:w="9364" w:type="dxa"/>
        <w:tblLook w:val="04A0"/>
      </w:tblPr>
      <w:tblGrid>
        <w:gridCol w:w="1694"/>
        <w:gridCol w:w="1369"/>
        <w:gridCol w:w="1292"/>
        <w:gridCol w:w="1136"/>
        <w:gridCol w:w="1189"/>
        <w:gridCol w:w="974"/>
        <w:gridCol w:w="993"/>
        <w:gridCol w:w="929"/>
      </w:tblGrid>
      <w:tr w:rsidR="005E698A" w:rsidRPr="006C130B" w:rsidTr="005E698A">
        <w:tc>
          <w:tcPr>
            <w:tcW w:w="1700"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p>
        </w:tc>
        <w:tc>
          <w:tcPr>
            <w:tcW w:w="1376"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298"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350"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428"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c>
          <w:tcPr>
            <w:tcW w:w="978" w:type="dxa"/>
          </w:tcPr>
          <w:p w:rsidR="005E698A" w:rsidRPr="006C130B" w:rsidRDefault="006C130B"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Weight</w:t>
            </w:r>
          </w:p>
        </w:tc>
        <w:tc>
          <w:tcPr>
            <w:tcW w:w="998" w:type="dxa"/>
          </w:tcPr>
          <w:p w:rsidR="005E698A" w:rsidRPr="006C130B" w:rsidRDefault="005E698A"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w:t>
            </w:r>
          </w:p>
        </w:tc>
        <w:tc>
          <w:tcPr>
            <w:tcW w:w="236" w:type="dxa"/>
          </w:tcPr>
          <w:p w:rsidR="005E698A" w:rsidRPr="006C130B" w:rsidRDefault="005E698A"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product</w:t>
            </w:r>
          </w:p>
        </w:tc>
      </w:tr>
      <w:tr w:rsidR="005E698A" w:rsidRPr="006C130B" w:rsidTr="005E698A">
        <w:tc>
          <w:tcPr>
            <w:tcW w:w="1700"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376"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0.37</w:t>
            </w:r>
          </w:p>
        </w:tc>
        <w:tc>
          <w:tcPr>
            <w:tcW w:w="1298"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0.52</w:t>
            </w:r>
          </w:p>
        </w:tc>
        <w:tc>
          <w:tcPr>
            <w:tcW w:w="1350"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0.38</w:t>
            </w:r>
          </w:p>
        </w:tc>
        <w:tc>
          <w:tcPr>
            <w:tcW w:w="1428"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0.24</w:t>
            </w:r>
          </w:p>
        </w:tc>
        <w:tc>
          <w:tcPr>
            <w:tcW w:w="978"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0.38</w:t>
            </w:r>
          </w:p>
        </w:tc>
        <w:tc>
          <w:tcPr>
            <w:tcW w:w="998"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38%</w:t>
            </w:r>
          </w:p>
        </w:tc>
        <w:tc>
          <w:tcPr>
            <w:tcW w:w="236" w:type="dxa"/>
          </w:tcPr>
          <w:p w:rsidR="005E698A" w:rsidRPr="006C130B" w:rsidRDefault="005E698A"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2.55</w:t>
            </w:r>
          </w:p>
        </w:tc>
      </w:tr>
      <w:tr w:rsidR="005E698A" w:rsidRPr="006C130B" w:rsidTr="005E698A">
        <w:tc>
          <w:tcPr>
            <w:tcW w:w="1700"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376"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0.19</w:t>
            </w:r>
          </w:p>
        </w:tc>
        <w:tc>
          <w:tcPr>
            <w:tcW w:w="1298"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0.26</w:t>
            </w:r>
          </w:p>
        </w:tc>
        <w:tc>
          <w:tcPr>
            <w:tcW w:w="1350"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0.23</w:t>
            </w:r>
          </w:p>
        </w:tc>
        <w:tc>
          <w:tcPr>
            <w:tcW w:w="1428"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0.47</w:t>
            </w:r>
          </w:p>
        </w:tc>
        <w:tc>
          <w:tcPr>
            <w:tcW w:w="978"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0.29</w:t>
            </w:r>
          </w:p>
        </w:tc>
        <w:tc>
          <w:tcPr>
            <w:tcW w:w="998"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29%</w:t>
            </w:r>
          </w:p>
        </w:tc>
        <w:tc>
          <w:tcPr>
            <w:tcW w:w="236" w:type="dxa"/>
          </w:tcPr>
          <w:p w:rsidR="005E698A" w:rsidRPr="006C130B" w:rsidRDefault="005E698A"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1.21</w:t>
            </w:r>
          </w:p>
        </w:tc>
      </w:tr>
      <w:tr w:rsidR="005E698A" w:rsidRPr="006C130B" w:rsidTr="005E698A">
        <w:tc>
          <w:tcPr>
            <w:tcW w:w="1700"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376"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0.07</w:t>
            </w:r>
          </w:p>
        </w:tc>
        <w:tc>
          <w:tcPr>
            <w:tcW w:w="1298"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0.09</w:t>
            </w:r>
          </w:p>
        </w:tc>
        <w:tc>
          <w:tcPr>
            <w:tcW w:w="1350"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0.08</w:t>
            </w:r>
          </w:p>
        </w:tc>
        <w:tc>
          <w:tcPr>
            <w:tcW w:w="1428"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0.06</w:t>
            </w:r>
          </w:p>
        </w:tc>
        <w:tc>
          <w:tcPr>
            <w:tcW w:w="978"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0.07</w:t>
            </w:r>
          </w:p>
        </w:tc>
        <w:tc>
          <w:tcPr>
            <w:tcW w:w="998"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7%</w:t>
            </w:r>
          </w:p>
        </w:tc>
        <w:tc>
          <w:tcPr>
            <w:tcW w:w="236" w:type="dxa"/>
          </w:tcPr>
          <w:p w:rsidR="005E698A" w:rsidRPr="006C130B" w:rsidRDefault="005E698A"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0.751</w:t>
            </w:r>
          </w:p>
        </w:tc>
      </w:tr>
      <w:tr w:rsidR="005E698A" w:rsidRPr="006C130B" w:rsidTr="005E698A">
        <w:trPr>
          <w:trHeight w:val="575"/>
        </w:trPr>
        <w:tc>
          <w:tcPr>
            <w:tcW w:w="1700"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MountView</w:t>
            </w:r>
          </w:p>
        </w:tc>
        <w:tc>
          <w:tcPr>
            <w:tcW w:w="1376"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0.37</w:t>
            </w:r>
          </w:p>
        </w:tc>
        <w:tc>
          <w:tcPr>
            <w:tcW w:w="1298"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0.13</w:t>
            </w:r>
          </w:p>
        </w:tc>
        <w:tc>
          <w:tcPr>
            <w:tcW w:w="1350"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0.31</w:t>
            </w:r>
          </w:p>
        </w:tc>
        <w:tc>
          <w:tcPr>
            <w:tcW w:w="1428"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0.24</w:t>
            </w:r>
          </w:p>
        </w:tc>
        <w:tc>
          <w:tcPr>
            <w:tcW w:w="978"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0.26</w:t>
            </w:r>
          </w:p>
        </w:tc>
        <w:tc>
          <w:tcPr>
            <w:tcW w:w="998" w:type="dxa"/>
          </w:tcPr>
          <w:p w:rsidR="005E698A" w:rsidRPr="006C130B" w:rsidRDefault="005E698A"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26%</w:t>
            </w:r>
          </w:p>
        </w:tc>
        <w:tc>
          <w:tcPr>
            <w:tcW w:w="236" w:type="dxa"/>
          </w:tcPr>
          <w:p w:rsidR="005E698A" w:rsidRPr="006C130B" w:rsidRDefault="005E698A"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1.065</w:t>
            </w:r>
          </w:p>
        </w:tc>
      </w:tr>
    </w:tbl>
    <w:p w:rsidR="00692BE8" w:rsidRPr="006C130B" w:rsidRDefault="00692BE8" w:rsidP="006C130B">
      <w:pPr>
        <w:spacing w:before="100" w:beforeAutospacing="1" w:after="100" w:afterAutospacing="1"/>
        <w:jc w:val="both"/>
        <w:rPr>
          <w:rFonts w:ascii="Times New Roman" w:eastAsia="Times New Roman" w:hAnsi="Times New Roman" w:cs="Times New Roman"/>
          <w:b/>
          <w:bCs/>
          <w:sz w:val="24"/>
          <w:szCs w:val="24"/>
        </w:rPr>
      </w:pPr>
      <w:r w:rsidRPr="006C130B">
        <w:rPr>
          <w:rFonts w:ascii="Times New Roman" w:eastAsia="Times New Roman" w:hAnsi="Times New Roman" w:cs="Times New Roman"/>
          <w:b/>
          <w:bCs/>
          <w:sz w:val="24"/>
          <w:szCs w:val="24"/>
        </w:rPr>
        <w:t xml:space="preserve">Checking </w:t>
      </w:r>
      <w:r w:rsidR="006C130B" w:rsidRPr="006C130B">
        <w:rPr>
          <w:rFonts w:ascii="Times New Roman" w:eastAsia="Times New Roman" w:hAnsi="Times New Roman" w:cs="Times New Roman"/>
          <w:b/>
          <w:bCs/>
          <w:sz w:val="24"/>
          <w:szCs w:val="24"/>
        </w:rPr>
        <w:t>for Consistency</w:t>
      </w:r>
    </w:p>
    <w:p w:rsidR="005E698A" w:rsidRPr="006C130B" w:rsidRDefault="005E698A" w:rsidP="006C130B">
      <w:pPr>
        <w:spacing w:before="100" w:beforeAutospacing="1" w:after="100" w:afterAutospacing="1"/>
        <w:jc w:val="both"/>
        <w:rPr>
          <w:rFonts w:ascii="Times New Roman" w:eastAsia="Times New Roman" w:hAnsi="Times New Roman" w:cs="Times New Roman"/>
          <w:bCs/>
          <w:color w:val="000000" w:themeColor="text1"/>
          <w:sz w:val="24"/>
          <w:szCs w:val="24"/>
        </w:rPr>
      </w:pPr>
      <w:r w:rsidRPr="006C130B">
        <w:rPr>
          <w:rFonts w:ascii="Times New Roman" w:eastAsia="Times New Roman" w:hAnsi="Times New Roman" w:cs="Times New Roman"/>
          <w:b/>
          <w:bCs/>
          <w:sz w:val="24"/>
          <w:szCs w:val="24"/>
        </w:rPr>
        <w:t>CI =</w:t>
      </w:r>
      <m:r>
        <m:rPr>
          <m:sty m:val="p"/>
        </m:rPr>
        <w:rPr>
          <w:rFonts w:ascii="Cambria Math" w:eastAsia="Times New Roman" w:hAnsi="Cambria Math" w:cs="Times New Roman"/>
          <w:color w:val="000000" w:themeColor="text1"/>
          <w:sz w:val="24"/>
          <w:szCs w:val="24"/>
        </w:rPr>
        <w:br/>
      </m:r>
      <m:oMathPara>
        <m:oMath>
          <m:f>
            <m:fPr>
              <m:ctrlPr>
                <w:rPr>
                  <w:rFonts w:ascii="Cambria Math" w:eastAsia="Times New Roman" w:hAnsi="Cambria Math" w:cs="Times New Roman"/>
                  <w:bCs/>
                  <w:color w:val="000000" w:themeColor="text1"/>
                  <w:sz w:val="24"/>
                  <w:szCs w:val="24"/>
                </w:rPr>
              </m:ctrlPr>
            </m:fPr>
            <m:num>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themeColor="text1"/>
                      <w:sz w:val="24"/>
                      <w:szCs w:val="24"/>
                    </w:rPr>
                    <m:t>2.55</m:t>
                  </m:r>
                </m:num>
                <m:den>
                  <m:r>
                    <m:rPr>
                      <m:sty m:val="p"/>
                    </m:rPr>
                    <w:rPr>
                      <w:rFonts w:ascii="Cambria Math" w:eastAsia="Times New Roman" w:hAnsi="Cambria Math" w:cs="Times New Roman"/>
                      <w:color w:val="000000" w:themeColor="text1"/>
                      <w:sz w:val="24"/>
                      <w:szCs w:val="24"/>
                    </w:rPr>
                    <m:t>0.38</m:t>
                  </m:r>
                </m:den>
              </m:f>
              <m:r>
                <m:rPr>
                  <m:sty m:val="p"/>
                </m:rP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themeColor="text1"/>
                      <w:sz w:val="24"/>
                      <w:szCs w:val="24"/>
                    </w:rPr>
                    <m:t>1.21</m:t>
                  </m:r>
                </m:num>
                <m:den>
                  <m:r>
                    <m:rPr>
                      <m:sty m:val="p"/>
                    </m:rPr>
                    <w:rPr>
                      <w:rFonts w:ascii="Cambria Math" w:eastAsia="Times New Roman" w:hAnsi="Cambria Math" w:cs="Times New Roman"/>
                      <w:color w:val="000000" w:themeColor="text1"/>
                      <w:sz w:val="24"/>
                      <w:szCs w:val="24"/>
                    </w:rPr>
                    <m:t>0.29</m:t>
                  </m:r>
                </m:den>
              </m:f>
              <m:r>
                <m:rPr>
                  <m:sty m:val="p"/>
                </m:rP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themeColor="text1"/>
                      <w:sz w:val="24"/>
                      <w:szCs w:val="24"/>
                    </w:rPr>
                    <m:t>0.751</m:t>
                  </m:r>
                </m:num>
                <m:den>
                  <m:r>
                    <m:rPr>
                      <m:sty m:val="p"/>
                    </m:rPr>
                    <w:rPr>
                      <w:rFonts w:ascii="Cambria Math" w:eastAsia="Times New Roman" w:hAnsi="Cambria Math" w:cs="Times New Roman"/>
                      <w:color w:val="000000" w:themeColor="text1"/>
                      <w:sz w:val="24"/>
                      <w:szCs w:val="24"/>
                    </w:rPr>
                    <m:t>0.07</m:t>
                  </m:r>
                </m:den>
              </m:f>
              <m: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bCs/>
                      <w:i/>
                      <w:color w:val="000000" w:themeColor="text1"/>
                      <w:sz w:val="24"/>
                      <w:szCs w:val="24"/>
                    </w:rPr>
                  </m:ctrlPr>
                </m:fPr>
                <m:num>
                  <m:r>
                    <w:rPr>
                      <w:rFonts w:ascii="Cambria Math" w:eastAsia="Times New Roman" w:hAnsi="Cambria Math" w:cs="Times New Roman"/>
                      <w:color w:val="000000" w:themeColor="text1"/>
                      <w:sz w:val="24"/>
                      <w:szCs w:val="24"/>
                    </w:rPr>
                    <m:t>1.065</m:t>
                  </m:r>
                </m:num>
                <m:den>
                  <m:r>
                    <w:rPr>
                      <w:rFonts w:ascii="Cambria Math" w:eastAsia="Times New Roman" w:hAnsi="Cambria Math" w:cs="Times New Roman"/>
                      <w:color w:val="000000" w:themeColor="text1"/>
                      <w:sz w:val="24"/>
                      <w:szCs w:val="24"/>
                    </w:rPr>
                    <m:t>0.26</m:t>
                  </m:r>
                </m:den>
              </m:f>
            </m:num>
            <m:den>
              <m:r>
                <m:rPr>
                  <m:sty m:val="p"/>
                </m:rPr>
                <w:rPr>
                  <w:rFonts w:ascii="Cambria Math" w:eastAsia="Times New Roman" w:hAnsi="Cambria Math" w:cs="Times New Roman"/>
                  <w:color w:val="000000" w:themeColor="text1"/>
                  <w:sz w:val="24"/>
                  <w:szCs w:val="24"/>
                </w:rPr>
                <m:t>4</m:t>
              </m:r>
            </m:den>
          </m:f>
          <m:r>
            <m:rPr>
              <m:sty m:val="p"/>
            </m:rPr>
            <w:rPr>
              <w:rFonts w:ascii="Cambria Math" w:eastAsia="Times New Roman" w:hAnsi="Cambria Math" w:cs="Times New Roman"/>
              <w:color w:val="000000" w:themeColor="text1"/>
              <w:sz w:val="24"/>
              <w:szCs w:val="24"/>
            </w:rPr>
            <m:t>=6.42</m:t>
          </m:r>
        </m:oMath>
      </m:oMathPara>
    </w:p>
    <w:p w:rsidR="005E698A" w:rsidRPr="006C130B" w:rsidRDefault="005E698A" w:rsidP="006C130B">
      <w:pPr>
        <w:spacing w:before="100" w:beforeAutospacing="1" w:after="100" w:afterAutospacing="1"/>
        <w:jc w:val="both"/>
        <w:rPr>
          <w:rFonts w:ascii="Times New Roman" w:eastAsia="Times New Roman" w:hAnsi="Times New Roman" w:cs="Times New Roman"/>
          <w:bCs/>
          <w:color w:val="000000" w:themeColor="text1"/>
          <w:sz w:val="24"/>
          <w:szCs w:val="24"/>
        </w:rPr>
      </w:pPr>
      <m:oMathPara>
        <m:oMath>
          <m:r>
            <w:rPr>
              <w:rFonts w:ascii="Cambria Math" w:eastAsia="Times New Roman" w:hAnsi="Cambria Math" w:cs="Times New Roman"/>
              <w:color w:val="000000" w:themeColor="text1"/>
              <w:sz w:val="24"/>
              <w:szCs w:val="24"/>
            </w:rPr>
            <m:t>CI</m:t>
          </m:r>
          <m:r>
            <m:rPr>
              <m:sty m:val="p"/>
            </m:rPr>
            <w:rPr>
              <w:rFonts w:ascii="Cambria Math" w:eastAsia="Times New Roman" w:hAnsi="Cambria Math" w:cs="Times New Roman"/>
              <w:color w:val="000000" w:themeColor="text1"/>
              <w:sz w:val="24"/>
              <w:szCs w:val="24"/>
            </w:rPr>
            <m:t xml:space="preserve">= </m:t>
          </m:r>
          <m:f>
            <m:fPr>
              <m:ctrlPr>
                <w:rPr>
                  <w:rFonts w:ascii="Cambria Math" w:eastAsia="Times New Roman" w:hAnsi="Cambria Math" w:cs="Times New Roman"/>
                  <w:bCs/>
                  <w:color w:val="000000" w:themeColor="text1"/>
                  <w:sz w:val="24"/>
                  <w:szCs w:val="24"/>
                </w:rPr>
              </m:ctrlPr>
            </m:fPr>
            <m:num>
              <m:d>
                <m:dPr>
                  <m:ctrlPr>
                    <w:rPr>
                      <w:rFonts w:ascii="Cambria Math" w:eastAsia="Times New Roman" w:hAnsi="Cambria Math" w:cs="Times New Roman"/>
                      <w:bCs/>
                      <w:color w:val="000000" w:themeColor="text1"/>
                      <w:sz w:val="24"/>
                      <w:szCs w:val="24"/>
                    </w:rPr>
                  </m:ctrlPr>
                </m:dPr>
                <m:e>
                  <m:r>
                    <m:rPr>
                      <m:sty m:val="p"/>
                    </m:rPr>
                    <w:rPr>
                      <w:rFonts w:ascii="Cambria Math" w:eastAsia="Times New Roman" w:hAnsi="Cambria Math" w:cs="Times New Roman"/>
                      <w:color w:val="000000" w:themeColor="text1"/>
                      <w:sz w:val="24"/>
                      <w:szCs w:val="24"/>
                    </w:rPr>
                    <m:t>6.42</m:t>
                  </m:r>
                </m:e>
              </m:d>
              <m:r>
                <m:rPr>
                  <m:sty m:val="p"/>
                </m:rPr>
                <w:rPr>
                  <w:rFonts w:ascii="Cambria Math" w:eastAsia="Times New Roman" w:hAnsi="Cambria Math" w:cs="Times New Roman"/>
                  <w:color w:val="000000" w:themeColor="text1"/>
                  <w:sz w:val="24"/>
                  <w:szCs w:val="24"/>
                </w:rPr>
                <m:t>- 4</m:t>
              </m:r>
            </m:num>
            <m:den>
              <m:r>
                <m:rPr>
                  <m:sty m:val="p"/>
                </m:rPr>
                <w:rPr>
                  <w:rFonts w:ascii="Cambria Math" w:eastAsia="Times New Roman" w:hAnsi="Cambria Math" w:cs="Times New Roman"/>
                  <w:color w:val="000000" w:themeColor="text1"/>
                  <w:sz w:val="24"/>
                  <w:szCs w:val="24"/>
                </w:rPr>
                <m:t>4-1</m:t>
              </m:r>
            </m:den>
          </m:f>
          <m:r>
            <m:rPr>
              <m:sty m:val="p"/>
            </m:rPr>
            <w:rPr>
              <w:rFonts w:ascii="Cambria Math" w:eastAsia="Times New Roman" w:hAnsi="Cambria Math" w:cs="Times New Roman"/>
              <w:color w:val="000000" w:themeColor="text1"/>
              <w:sz w:val="24"/>
              <w:szCs w:val="24"/>
            </w:rPr>
            <m:t>=0.81</m:t>
          </m:r>
        </m:oMath>
      </m:oMathPara>
    </w:p>
    <w:p w:rsidR="001D7B16" w:rsidRPr="006C130B" w:rsidRDefault="001D7B16" w:rsidP="006C130B">
      <w:pPr>
        <w:spacing w:before="100" w:beforeAutospacing="1" w:after="100" w:afterAutospacing="1"/>
        <w:jc w:val="both"/>
        <w:rPr>
          <w:rFonts w:ascii="Times New Roman" w:eastAsia="Times New Roman" w:hAnsi="Times New Roman" w:cs="Times New Roman"/>
          <w:bCs/>
          <w:color w:val="000000" w:themeColor="text1"/>
          <w:sz w:val="24"/>
          <w:szCs w:val="24"/>
        </w:rPr>
      </w:pPr>
      <m:oMath>
        <m:r>
          <w:rPr>
            <w:rFonts w:ascii="Cambria Math" w:eastAsia="Times New Roman" w:hAnsi="Cambria Math" w:cs="Times New Roman"/>
            <w:color w:val="000000" w:themeColor="text1"/>
            <w:sz w:val="24"/>
            <w:szCs w:val="24"/>
          </w:rPr>
          <m:t>CR</m:t>
        </m:r>
        <m:r>
          <m:rPr>
            <m:sty m:val="p"/>
          </m:rPr>
          <w:rPr>
            <w:rFonts w:ascii="Cambria Math" w:eastAsia="Times New Roman" w:hAnsi="Cambria Math" w:cs="Times New Roman"/>
            <w:color w:val="000000" w:themeColor="text1"/>
            <w:sz w:val="24"/>
            <w:szCs w:val="24"/>
          </w:rPr>
          <m:t xml:space="preserve">= </m:t>
        </m:r>
        <m:f>
          <m:fPr>
            <m:ctrlPr>
              <w:rPr>
                <w:rFonts w:ascii="Cambria Math" w:eastAsia="Times New Roman" w:hAnsi="Cambria Math" w:cs="Times New Roman"/>
                <w:bCs/>
                <w:color w:val="000000" w:themeColor="text1"/>
                <w:sz w:val="24"/>
                <w:szCs w:val="24"/>
              </w:rPr>
            </m:ctrlPr>
          </m:fPr>
          <m:num>
            <m:r>
              <w:rPr>
                <w:rFonts w:ascii="Cambria Math" w:eastAsia="Times New Roman" w:hAnsi="Cambria Math" w:cs="Times New Roman"/>
                <w:color w:val="000000" w:themeColor="text1"/>
                <w:sz w:val="24"/>
                <w:szCs w:val="24"/>
              </w:rPr>
              <m:t>CI</m:t>
            </m:r>
          </m:num>
          <m:den>
            <m:r>
              <w:rPr>
                <w:rFonts w:ascii="Cambria Math" w:eastAsia="Times New Roman" w:hAnsi="Cambria Math" w:cs="Times New Roman"/>
                <w:color w:val="000000" w:themeColor="text1"/>
                <w:sz w:val="24"/>
                <w:szCs w:val="24"/>
              </w:rPr>
              <m:t>RI</m:t>
            </m:r>
          </m:den>
        </m:f>
        <m:r>
          <m:rPr>
            <m:sty m:val="p"/>
          </m:rP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color w:val="000000" w:themeColor="text1"/>
                <w:sz w:val="24"/>
                <w:szCs w:val="24"/>
              </w:rPr>
            </m:ctrlPr>
          </m:fPr>
          <m:num>
            <m:r>
              <w:rPr>
                <w:rFonts w:ascii="Cambria Math" w:eastAsia="Times New Roman" w:hAnsi="Cambria Math" w:cs="Times New Roman"/>
                <w:color w:val="000000" w:themeColor="text1"/>
                <w:sz w:val="24"/>
                <w:szCs w:val="24"/>
              </w:rPr>
              <m:t>0.81</m:t>
            </m:r>
          </m:num>
          <m:den>
            <m:r>
              <w:rPr>
                <w:rFonts w:ascii="Cambria Math" w:eastAsia="Times New Roman" w:hAnsi="Cambria Math" w:cs="Times New Roman"/>
                <w:color w:val="000000" w:themeColor="text1"/>
                <w:sz w:val="24"/>
                <w:szCs w:val="24"/>
              </w:rPr>
              <m:t>1.24</m:t>
            </m:r>
          </m:den>
        </m:f>
      </m:oMath>
      <w:r w:rsidRPr="006C130B">
        <w:rPr>
          <w:rFonts w:ascii="Times New Roman" w:eastAsia="Times New Roman" w:hAnsi="Times New Roman" w:cs="Times New Roman"/>
          <w:color w:val="000000" w:themeColor="text1"/>
          <w:sz w:val="24"/>
          <w:szCs w:val="24"/>
        </w:rPr>
        <w:t xml:space="preserve"> = 0.65</w:t>
      </w:r>
    </w:p>
    <w:p w:rsidR="00B2688F" w:rsidRPr="006C130B" w:rsidRDefault="001D7B16" w:rsidP="006C130B">
      <w:pPr>
        <w:tabs>
          <w:tab w:val="left" w:pos="7384"/>
        </w:tabs>
        <w:spacing w:before="100" w:beforeAutospacing="1" w:after="100" w:afterAutospacing="1"/>
        <w:jc w:val="both"/>
        <w:rPr>
          <w:rFonts w:ascii="Times New Roman" w:eastAsia="Times New Roman" w:hAnsi="Times New Roman" w:cs="Times New Roman"/>
          <w:bCs/>
          <w:color w:val="000000" w:themeColor="text1"/>
          <w:sz w:val="24"/>
          <w:szCs w:val="24"/>
        </w:rPr>
      </w:pPr>
      <w:r w:rsidRPr="006C130B">
        <w:rPr>
          <w:rFonts w:ascii="Times New Roman" w:eastAsia="Times New Roman" w:hAnsi="Times New Roman" w:cs="Times New Roman"/>
          <w:b/>
          <w:bCs/>
          <w:sz w:val="24"/>
          <w:szCs w:val="24"/>
        </w:rPr>
        <w:t xml:space="preserve">0.65&lt; 1 hence </w:t>
      </w:r>
      <w:r w:rsidRPr="006C130B">
        <w:rPr>
          <w:rFonts w:ascii="Times New Roman" w:eastAsia="Times New Roman" w:hAnsi="Times New Roman" w:cs="Times New Roman"/>
          <w:bCs/>
          <w:color w:val="000000" w:themeColor="text1"/>
          <w:sz w:val="24"/>
          <w:szCs w:val="24"/>
        </w:rPr>
        <w:t>the pairwise comparison is considered consistent for weight of criteria.</w:t>
      </w:r>
    </w:p>
    <w:p w:rsidR="001D7B16" w:rsidRPr="006C130B" w:rsidRDefault="001D7B16" w:rsidP="006C130B">
      <w:pPr>
        <w:jc w:val="both"/>
        <w:rPr>
          <w:rFonts w:ascii="Times New Roman" w:hAnsi="Times New Roman" w:cs="Times New Roman"/>
          <w:sz w:val="24"/>
          <w:szCs w:val="24"/>
        </w:rPr>
      </w:pPr>
      <w:r w:rsidRPr="006C130B">
        <w:rPr>
          <w:rFonts w:ascii="Times New Roman" w:hAnsi="Times New Roman" w:cs="Times New Roman"/>
          <w:sz w:val="24"/>
          <w:szCs w:val="24"/>
        </w:rPr>
        <w:t>Criterion 2: Nearness to place of work.</w:t>
      </w:r>
    </w:p>
    <w:tbl>
      <w:tblPr>
        <w:tblStyle w:val="TableGrid"/>
        <w:tblW w:w="0" w:type="auto"/>
        <w:tblLook w:val="04A0"/>
      </w:tblPr>
      <w:tblGrid>
        <w:gridCol w:w="1870"/>
        <w:gridCol w:w="1870"/>
        <w:gridCol w:w="1870"/>
        <w:gridCol w:w="1870"/>
        <w:gridCol w:w="1870"/>
      </w:tblGrid>
      <w:tr w:rsidR="001D7B16" w:rsidRPr="006C130B" w:rsidTr="00D154D8">
        <w:tc>
          <w:tcPr>
            <w:tcW w:w="1870" w:type="dxa"/>
          </w:tcPr>
          <w:p w:rsidR="001D7B16" w:rsidRPr="006C130B" w:rsidRDefault="001D7B16" w:rsidP="006C130B">
            <w:pPr>
              <w:spacing w:before="100" w:beforeAutospacing="1" w:after="100" w:afterAutospacing="1"/>
              <w:jc w:val="both"/>
              <w:rPr>
                <w:rFonts w:ascii="Times New Roman" w:eastAsia="Times New Roman" w:hAnsi="Times New Roman"/>
                <w:bCs/>
                <w:color w:val="000000" w:themeColor="text1"/>
              </w:rPr>
            </w:pPr>
          </w:p>
        </w:tc>
        <w:tc>
          <w:tcPr>
            <w:tcW w:w="1870" w:type="dxa"/>
          </w:tcPr>
          <w:p w:rsidR="001D7B16" w:rsidRPr="006C130B" w:rsidRDefault="001D7B16"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870" w:type="dxa"/>
          </w:tcPr>
          <w:p w:rsidR="001D7B16" w:rsidRPr="006C130B" w:rsidRDefault="001D7B16"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870" w:type="dxa"/>
          </w:tcPr>
          <w:p w:rsidR="001D7B16" w:rsidRPr="006C130B" w:rsidRDefault="001D7B16"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870" w:type="dxa"/>
          </w:tcPr>
          <w:p w:rsidR="001D7B16" w:rsidRPr="006C130B" w:rsidRDefault="001D7B16"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r>
      <w:tr w:rsidR="001D7B16" w:rsidRPr="006C130B" w:rsidTr="00D154D8">
        <w:tc>
          <w:tcPr>
            <w:tcW w:w="1870" w:type="dxa"/>
          </w:tcPr>
          <w:p w:rsidR="001D7B16" w:rsidRPr="006C130B" w:rsidRDefault="001D7B16"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870" w:type="dxa"/>
          </w:tcPr>
          <w:p w:rsidR="001D7B16" w:rsidRPr="006C130B" w:rsidRDefault="001D7B16"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1D7B16" w:rsidRPr="006C130B" w:rsidRDefault="00F71D1F"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1/2</w:t>
            </w:r>
          </w:p>
        </w:tc>
        <w:tc>
          <w:tcPr>
            <w:tcW w:w="1870" w:type="dxa"/>
          </w:tcPr>
          <w:p w:rsidR="001D7B16" w:rsidRPr="006C130B" w:rsidRDefault="00F71D1F"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3</w:t>
            </w:r>
          </w:p>
        </w:tc>
        <w:tc>
          <w:tcPr>
            <w:tcW w:w="1870" w:type="dxa"/>
          </w:tcPr>
          <w:p w:rsidR="001D7B16" w:rsidRPr="006C130B" w:rsidRDefault="00F71D1F"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w:t>
            </w:r>
          </w:p>
        </w:tc>
      </w:tr>
      <w:tr w:rsidR="001D7B16" w:rsidRPr="006C130B" w:rsidTr="00D154D8">
        <w:tc>
          <w:tcPr>
            <w:tcW w:w="1870" w:type="dxa"/>
          </w:tcPr>
          <w:p w:rsidR="001D7B16" w:rsidRPr="006C130B" w:rsidRDefault="001D7B16"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870" w:type="dxa"/>
          </w:tcPr>
          <w:p w:rsidR="001D7B16" w:rsidRPr="006C130B" w:rsidRDefault="00F71D1F"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w:t>
            </w:r>
          </w:p>
        </w:tc>
        <w:tc>
          <w:tcPr>
            <w:tcW w:w="1870" w:type="dxa"/>
          </w:tcPr>
          <w:p w:rsidR="001D7B16" w:rsidRPr="006C130B" w:rsidRDefault="001D7B16"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1D7B16" w:rsidRPr="006C130B" w:rsidRDefault="00F71D1F"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5</w:t>
            </w:r>
          </w:p>
        </w:tc>
        <w:tc>
          <w:tcPr>
            <w:tcW w:w="1870" w:type="dxa"/>
          </w:tcPr>
          <w:p w:rsidR="001D7B16" w:rsidRPr="006C130B" w:rsidRDefault="00F71D1F"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r>
      <w:tr w:rsidR="001D7B16" w:rsidRPr="006C130B" w:rsidTr="00D154D8">
        <w:tc>
          <w:tcPr>
            <w:tcW w:w="1870" w:type="dxa"/>
          </w:tcPr>
          <w:p w:rsidR="001D7B16" w:rsidRPr="006C130B" w:rsidRDefault="001D7B16"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870" w:type="dxa"/>
          </w:tcPr>
          <w:p w:rsidR="001D7B16" w:rsidRPr="006C130B" w:rsidRDefault="00F71D1F"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1D7B16" w:rsidRPr="006C130B" w:rsidRDefault="00F71D1F"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1/2</w:t>
            </w:r>
          </w:p>
        </w:tc>
        <w:tc>
          <w:tcPr>
            <w:tcW w:w="1870" w:type="dxa"/>
          </w:tcPr>
          <w:p w:rsidR="001D7B16" w:rsidRPr="006C130B" w:rsidRDefault="001D7B16"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1D7B16" w:rsidRPr="006C130B" w:rsidRDefault="00F71D1F"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4</w:t>
            </w:r>
          </w:p>
        </w:tc>
      </w:tr>
      <w:tr w:rsidR="001D7B16" w:rsidRPr="006C130B" w:rsidTr="00D154D8">
        <w:tc>
          <w:tcPr>
            <w:tcW w:w="1870" w:type="dxa"/>
          </w:tcPr>
          <w:p w:rsidR="001D7B16" w:rsidRPr="006C130B" w:rsidRDefault="001D7B16"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c>
          <w:tcPr>
            <w:tcW w:w="1870" w:type="dxa"/>
          </w:tcPr>
          <w:p w:rsidR="001D7B16" w:rsidRPr="006C130B" w:rsidRDefault="001D7B16"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r w:rsidR="00F71D1F" w:rsidRPr="006C130B">
              <w:rPr>
                <w:rFonts w:ascii="Times New Roman" w:eastAsia="Times New Roman" w:hAnsi="Times New Roman"/>
                <w:bCs/>
                <w:color w:val="000000" w:themeColor="text1"/>
              </w:rPr>
              <w:t>/5</w:t>
            </w:r>
          </w:p>
        </w:tc>
        <w:tc>
          <w:tcPr>
            <w:tcW w:w="1870" w:type="dxa"/>
          </w:tcPr>
          <w:p w:rsidR="001D7B16" w:rsidRPr="006C130B" w:rsidRDefault="00F71D1F"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1/3</w:t>
            </w:r>
          </w:p>
        </w:tc>
        <w:tc>
          <w:tcPr>
            <w:tcW w:w="1870" w:type="dxa"/>
          </w:tcPr>
          <w:p w:rsidR="001D7B16" w:rsidRPr="006C130B" w:rsidRDefault="00F71D1F"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1/4</w:t>
            </w:r>
          </w:p>
        </w:tc>
        <w:tc>
          <w:tcPr>
            <w:tcW w:w="1870" w:type="dxa"/>
          </w:tcPr>
          <w:p w:rsidR="001D7B16" w:rsidRPr="006C130B" w:rsidRDefault="001D7B16"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r>
      <w:tr w:rsidR="00F71D1F" w:rsidRPr="006C130B" w:rsidTr="00D154D8">
        <w:tc>
          <w:tcPr>
            <w:tcW w:w="1870" w:type="dxa"/>
          </w:tcPr>
          <w:p w:rsidR="00F71D1F" w:rsidRPr="006C130B" w:rsidRDefault="00F71D1F"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sum</w:t>
            </w:r>
          </w:p>
        </w:tc>
        <w:tc>
          <w:tcPr>
            <w:tcW w:w="1870" w:type="dxa"/>
          </w:tcPr>
          <w:p w:rsidR="00F71D1F" w:rsidRPr="006C130B" w:rsidRDefault="00F71D1F"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4.2</w:t>
            </w:r>
          </w:p>
        </w:tc>
        <w:tc>
          <w:tcPr>
            <w:tcW w:w="1870" w:type="dxa"/>
          </w:tcPr>
          <w:p w:rsidR="00F71D1F" w:rsidRPr="006C130B" w:rsidRDefault="00F71D1F"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2.33</w:t>
            </w:r>
          </w:p>
        </w:tc>
        <w:tc>
          <w:tcPr>
            <w:tcW w:w="1870" w:type="dxa"/>
          </w:tcPr>
          <w:p w:rsidR="00F71D1F" w:rsidRPr="006C130B" w:rsidRDefault="00F71D1F"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9.25</w:t>
            </w:r>
          </w:p>
        </w:tc>
        <w:tc>
          <w:tcPr>
            <w:tcW w:w="1870" w:type="dxa"/>
          </w:tcPr>
          <w:p w:rsidR="00F71D1F" w:rsidRPr="006C130B" w:rsidRDefault="00F71D1F"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8</w:t>
            </w:r>
          </w:p>
        </w:tc>
      </w:tr>
    </w:tbl>
    <w:p w:rsidR="001D7B16" w:rsidRPr="006C130B" w:rsidRDefault="00F71D1F" w:rsidP="006C130B">
      <w:pPr>
        <w:spacing w:before="100" w:beforeAutospacing="1" w:after="100" w:afterAutospacing="1"/>
        <w:jc w:val="both"/>
        <w:rPr>
          <w:rFonts w:ascii="Times New Roman" w:hAnsi="Times New Roman" w:cs="Times New Roman"/>
          <w:sz w:val="24"/>
          <w:szCs w:val="24"/>
        </w:rPr>
      </w:pPr>
      <w:r w:rsidRPr="006C130B">
        <w:rPr>
          <w:rFonts w:ascii="Times New Roman" w:hAnsi="Times New Roman" w:cs="Times New Roman"/>
          <w:sz w:val="24"/>
          <w:szCs w:val="24"/>
        </w:rPr>
        <w:t>Dividing each entry by the total of its column</w:t>
      </w:r>
    </w:p>
    <w:tbl>
      <w:tblPr>
        <w:tblStyle w:val="TableGrid"/>
        <w:tblW w:w="10382" w:type="dxa"/>
        <w:tblLayout w:type="fixed"/>
        <w:tblLook w:val="04A0"/>
      </w:tblPr>
      <w:tblGrid>
        <w:gridCol w:w="1456"/>
        <w:gridCol w:w="1403"/>
        <w:gridCol w:w="1323"/>
        <w:gridCol w:w="1376"/>
        <w:gridCol w:w="1456"/>
        <w:gridCol w:w="1116"/>
        <w:gridCol w:w="1135"/>
        <w:gridCol w:w="1117"/>
      </w:tblGrid>
      <w:tr w:rsidR="00D154D8" w:rsidRPr="006C130B" w:rsidTr="00D154D8">
        <w:tc>
          <w:tcPr>
            <w:tcW w:w="1456"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p>
        </w:tc>
        <w:tc>
          <w:tcPr>
            <w:tcW w:w="1403"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323"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376"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456"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c>
          <w:tcPr>
            <w:tcW w:w="1116" w:type="dxa"/>
          </w:tcPr>
          <w:p w:rsidR="00D154D8" w:rsidRPr="006C130B" w:rsidRDefault="006C130B"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Weight</w:t>
            </w:r>
          </w:p>
        </w:tc>
        <w:tc>
          <w:tcPr>
            <w:tcW w:w="1135" w:type="dxa"/>
          </w:tcPr>
          <w:p w:rsidR="00D154D8" w:rsidRPr="006C130B" w:rsidRDefault="00D154D8"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 xml:space="preserve">% </w:t>
            </w:r>
          </w:p>
        </w:tc>
        <w:tc>
          <w:tcPr>
            <w:tcW w:w="1117" w:type="dxa"/>
          </w:tcPr>
          <w:p w:rsidR="00D154D8" w:rsidRPr="006C130B" w:rsidRDefault="00D154D8"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product</w:t>
            </w:r>
          </w:p>
        </w:tc>
      </w:tr>
      <w:tr w:rsidR="00D154D8" w:rsidRPr="006C130B" w:rsidTr="00D154D8">
        <w:tc>
          <w:tcPr>
            <w:tcW w:w="1456"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403"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0.23</w:t>
            </w:r>
          </w:p>
        </w:tc>
        <w:tc>
          <w:tcPr>
            <w:tcW w:w="1323"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0.21</w:t>
            </w:r>
          </w:p>
        </w:tc>
        <w:tc>
          <w:tcPr>
            <w:tcW w:w="1376"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0.32</w:t>
            </w:r>
          </w:p>
        </w:tc>
        <w:tc>
          <w:tcPr>
            <w:tcW w:w="1456"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0.25</w:t>
            </w:r>
          </w:p>
        </w:tc>
        <w:tc>
          <w:tcPr>
            <w:tcW w:w="1116"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0.25</w:t>
            </w:r>
          </w:p>
        </w:tc>
        <w:tc>
          <w:tcPr>
            <w:tcW w:w="1135"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25%</w:t>
            </w:r>
          </w:p>
        </w:tc>
        <w:tc>
          <w:tcPr>
            <w:tcW w:w="1117"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1.406</w:t>
            </w:r>
          </w:p>
        </w:tc>
      </w:tr>
      <w:tr w:rsidR="00D154D8" w:rsidRPr="006C130B" w:rsidTr="00D154D8">
        <w:tc>
          <w:tcPr>
            <w:tcW w:w="1456"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403"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0.47</w:t>
            </w:r>
          </w:p>
        </w:tc>
        <w:tc>
          <w:tcPr>
            <w:tcW w:w="1323"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0.43</w:t>
            </w:r>
          </w:p>
        </w:tc>
        <w:tc>
          <w:tcPr>
            <w:tcW w:w="1376"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0.54</w:t>
            </w:r>
          </w:p>
        </w:tc>
        <w:tc>
          <w:tcPr>
            <w:tcW w:w="1456"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0.125</w:t>
            </w:r>
          </w:p>
        </w:tc>
        <w:tc>
          <w:tcPr>
            <w:tcW w:w="1116"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0.39</w:t>
            </w:r>
          </w:p>
        </w:tc>
        <w:tc>
          <w:tcPr>
            <w:tcW w:w="1135"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39%</w:t>
            </w:r>
          </w:p>
        </w:tc>
        <w:tc>
          <w:tcPr>
            <w:tcW w:w="1117"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2.253</w:t>
            </w:r>
          </w:p>
        </w:tc>
      </w:tr>
      <w:tr w:rsidR="00D154D8" w:rsidRPr="006C130B" w:rsidTr="00D154D8">
        <w:tc>
          <w:tcPr>
            <w:tcW w:w="1456"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lastRenderedPageBreak/>
              <w:t>Green park</w:t>
            </w:r>
          </w:p>
        </w:tc>
        <w:tc>
          <w:tcPr>
            <w:tcW w:w="1403"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0.23</w:t>
            </w:r>
          </w:p>
        </w:tc>
        <w:tc>
          <w:tcPr>
            <w:tcW w:w="1323"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0.21</w:t>
            </w:r>
          </w:p>
        </w:tc>
        <w:tc>
          <w:tcPr>
            <w:tcW w:w="1376"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0.12</w:t>
            </w:r>
          </w:p>
        </w:tc>
        <w:tc>
          <w:tcPr>
            <w:tcW w:w="1456"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0.5</w:t>
            </w:r>
          </w:p>
        </w:tc>
        <w:tc>
          <w:tcPr>
            <w:tcW w:w="1116"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0.265</w:t>
            </w:r>
          </w:p>
        </w:tc>
        <w:tc>
          <w:tcPr>
            <w:tcW w:w="1135"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26.5%</w:t>
            </w:r>
          </w:p>
        </w:tc>
        <w:tc>
          <w:tcPr>
            <w:tcW w:w="1117"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1.042</w:t>
            </w:r>
          </w:p>
        </w:tc>
      </w:tr>
      <w:tr w:rsidR="00D154D8" w:rsidRPr="006C130B" w:rsidTr="00D154D8">
        <w:tc>
          <w:tcPr>
            <w:tcW w:w="1456"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c>
          <w:tcPr>
            <w:tcW w:w="1403"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0.047</w:t>
            </w:r>
          </w:p>
        </w:tc>
        <w:tc>
          <w:tcPr>
            <w:tcW w:w="1323"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0.14</w:t>
            </w:r>
          </w:p>
        </w:tc>
        <w:tc>
          <w:tcPr>
            <w:tcW w:w="1376"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0.02</w:t>
            </w:r>
          </w:p>
        </w:tc>
        <w:tc>
          <w:tcPr>
            <w:tcW w:w="1456"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0.125</w:t>
            </w:r>
          </w:p>
        </w:tc>
        <w:tc>
          <w:tcPr>
            <w:tcW w:w="1116"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0.083</w:t>
            </w:r>
          </w:p>
        </w:tc>
        <w:tc>
          <w:tcPr>
            <w:tcW w:w="1135"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8.3%</w:t>
            </w:r>
          </w:p>
        </w:tc>
        <w:tc>
          <w:tcPr>
            <w:tcW w:w="1117" w:type="dxa"/>
          </w:tcPr>
          <w:p w:rsidR="00D154D8" w:rsidRPr="006C130B" w:rsidRDefault="00D154D8"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0.328</w:t>
            </w:r>
          </w:p>
        </w:tc>
      </w:tr>
    </w:tbl>
    <w:p w:rsidR="006C130B" w:rsidRDefault="006C130B" w:rsidP="006C130B">
      <w:pPr>
        <w:spacing w:before="100" w:beforeAutospacing="1" w:after="100" w:afterAutospacing="1"/>
        <w:jc w:val="both"/>
        <w:rPr>
          <w:rFonts w:ascii="Times New Roman" w:eastAsia="Times New Roman" w:hAnsi="Times New Roman" w:cs="Times New Roman"/>
          <w:b/>
          <w:bCs/>
          <w:sz w:val="24"/>
          <w:szCs w:val="24"/>
        </w:rPr>
      </w:pPr>
    </w:p>
    <w:p w:rsidR="00D154D8" w:rsidRPr="006C130B" w:rsidRDefault="00D154D8" w:rsidP="006C130B">
      <w:pPr>
        <w:spacing w:before="100" w:beforeAutospacing="1" w:after="100" w:afterAutospacing="1"/>
        <w:jc w:val="both"/>
        <w:rPr>
          <w:rFonts w:ascii="Times New Roman" w:eastAsia="Times New Roman" w:hAnsi="Times New Roman" w:cs="Times New Roman"/>
          <w:b/>
          <w:bCs/>
          <w:sz w:val="24"/>
          <w:szCs w:val="24"/>
        </w:rPr>
      </w:pPr>
      <w:r w:rsidRPr="006C130B">
        <w:rPr>
          <w:rFonts w:ascii="Times New Roman" w:eastAsia="Times New Roman" w:hAnsi="Times New Roman" w:cs="Times New Roman"/>
          <w:b/>
          <w:bCs/>
          <w:sz w:val="24"/>
          <w:szCs w:val="24"/>
        </w:rPr>
        <w:t xml:space="preserve">Checking </w:t>
      </w:r>
      <w:r w:rsidR="006C130B" w:rsidRPr="006C130B">
        <w:rPr>
          <w:rFonts w:ascii="Times New Roman" w:eastAsia="Times New Roman" w:hAnsi="Times New Roman" w:cs="Times New Roman"/>
          <w:b/>
          <w:bCs/>
          <w:sz w:val="24"/>
          <w:szCs w:val="24"/>
        </w:rPr>
        <w:t>for Consistency</w:t>
      </w:r>
    </w:p>
    <w:p w:rsidR="00D154D8" w:rsidRPr="006C130B" w:rsidRDefault="00D154D8" w:rsidP="006C130B">
      <w:pPr>
        <w:spacing w:before="100" w:beforeAutospacing="1" w:after="100" w:afterAutospacing="1"/>
        <w:jc w:val="both"/>
        <w:rPr>
          <w:rFonts w:ascii="Times New Roman" w:eastAsia="Times New Roman" w:hAnsi="Times New Roman" w:cs="Times New Roman"/>
          <w:bCs/>
          <w:color w:val="000000" w:themeColor="text1"/>
          <w:sz w:val="24"/>
          <w:szCs w:val="24"/>
        </w:rPr>
      </w:pPr>
      <w:r w:rsidRPr="006C130B">
        <w:rPr>
          <w:rFonts w:ascii="Times New Roman" w:eastAsia="Times New Roman" w:hAnsi="Times New Roman" w:cs="Times New Roman"/>
          <w:b/>
          <w:bCs/>
          <w:sz w:val="24"/>
          <w:szCs w:val="24"/>
        </w:rPr>
        <w:t>CI =</w:t>
      </w:r>
      <m:r>
        <m:rPr>
          <m:sty m:val="p"/>
        </m:rPr>
        <w:rPr>
          <w:rFonts w:ascii="Cambria Math" w:eastAsia="Times New Roman" w:hAnsi="Cambria Math" w:cs="Times New Roman"/>
          <w:color w:val="000000" w:themeColor="text1"/>
          <w:sz w:val="24"/>
          <w:szCs w:val="24"/>
        </w:rPr>
        <w:br/>
      </m:r>
      <m:oMathPara>
        <m:oMath>
          <m:f>
            <m:fPr>
              <m:ctrlPr>
                <w:rPr>
                  <w:rFonts w:ascii="Cambria Math" w:eastAsia="Times New Roman" w:hAnsi="Cambria Math" w:cs="Times New Roman"/>
                  <w:bCs/>
                  <w:color w:val="000000" w:themeColor="text1"/>
                  <w:sz w:val="24"/>
                  <w:szCs w:val="24"/>
                </w:rPr>
              </m:ctrlPr>
            </m:fPr>
            <m:num>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themeColor="text1"/>
                      <w:sz w:val="24"/>
                      <w:szCs w:val="24"/>
                    </w:rPr>
                    <m:t>1.406</m:t>
                  </m:r>
                </m:num>
                <m:den>
                  <m:r>
                    <m:rPr>
                      <m:sty m:val="p"/>
                    </m:rPr>
                    <w:rPr>
                      <w:rFonts w:ascii="Cambria Math" w:eastAsia="Times New Roman" w:hAnsi="Cambria Math" w:cs="Times New Roman"/>
                      <w:color w:val="000000" w:themeColor="text1"/>
                      <w:sz w:val="24"/>
                      <w:szCs w:val="24"/>
                    </w:rPr>
                    <m:t>0.25</m:t>
                  </m:r>
                </m:den>
              </m:f>
              <m:r>
                <m:rPr>
                  <m:sty m:val="p"/>
                </m:rP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themeColor="text1"/>
                      <w:sz w:val="24"/>
                      <w:szCs w:val="24"/>
                    </w:rPr>
                    <m:t>2.253</m:t>
                  </m:r>
                </m:num>
                <m:den>
                  <m:r>
                    <m:rPr>
                      <m:sty m:val="p"/>
                    </m:rPr>
                    <w:rPr>
                      <w:rFonts w:ascii="Cambria Math" w:eastAsia="Times New Roman" w:hAnsi="Cambria Math" w:cs="Times New Roman"/>
                      <w:color w:val="000000" w:themeColor="text1"/>
                      <w:sz w:val="24"/>
                      <w:szCs w:val="24"/>
                    </w:rPr>
                    <m:t>0.39</m:t>
                  </m:r>
                </m:den>
              </m:f>
              <m:r>
                <m:rPr>
                  <m:sty m:val="p"/>
                </m:rP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themeColor="text1"/>
                      <w:sz w:val="24"/>
                      <w:szCs w:val="24"/>
                    </w:rPr>
                    <m:t>1.042</m:t>
                  </m:r>
                </m:num>
                <m:den>
                  <m:r>
                    <m:rPr>
                      <m:sty m:val="p"/>
                    </m:rPr>
                    <w:rPr>
                      <w:rFonts w:ascii="Cambria Math" w:eastAsia="Times New Roman" w:hAnsi="Cambria Math" w:cs="Times New Roman"/>
                      <w:color w:val="000000" w:themeColor="text1"/>
                      <w:sz w:val="24"/>
                      <w:szCs w:val="24"/>
                    </w:rPr>
                    <m:t>0.265</m:t>
                  </m:r>
                </m:den>
              </m:f>
              <m: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bCs/>
                      <w:i/>
                      <w:color w:val="000000" w:themeColor="text1"/>
                      <w:sz w:val="24"/>
                      <w:szCs w:val="24"/>
                    </w:rPr>
                  </m:ctrlPr>
                </m:fPr>
                <m:num>
                  <m:r>
                    <w:rPr>
                      <w:rFonts w:ascii="Cambria Math" w:eastAsia="Times New Roman" w:hAnsi="Cambria Math" w:cs="Times New Roman"/>
                      <w:color w:val="000000" w:themeColor="text1"/>
                      <w:sz w:val="24"/>
                      <w:szCs w:val="24"/>
                    </w:rPr>
                    <m:t>0.328</m:t>
                  </m:r>
                </m:num>
                <m:den>
                  <m:r>
                    <w:rPr>
                      <w:rFonts w:ascii="Cambria Math" w:eastAsia="Times New Roman" w:hAnsi="Cambria Math" w:cs="Times New Roman"/>
                      <w:color w:val="000000" w:themeColor="text1"/>
                      <w:sz w:val="24"/>
                      <w:szCs w:val="24"/>
                    </w:rPr>
                    <m:t>0.083</m:t>
                  </m:r>
                </m:den>
              </m:f>
            </m:num>
            <m:den>
              <m:r>
                <m:rPr>
                  <m:sty m:val="p"/>
                </m:rPr>
                <w:rPr>
                  <w:rFonts w:ascii="Cambria Math" w:eastAsia="Times New Roman" w:hAnsi="Cambria Math" w:cs="Times New Roman"/>
                  <w:color w:val="000000" w:themeColor="text1"/>
                  <w:sz w:val="24"/>
                  <w:szCs w:val="24"/>
                </w:rPr>
                <m:t>4</m:t>
              </m:r>
            </m:den>
          </m:f>
          <m:r>
            <m:rPr>
              <m:sty m:val="p"/>
            </m:rPr>
            <w:rPr>
              <w:rFonts w:ascii="Cambria Math" w:eastAsia="Times New Roman" w:hAnsi="Cambria Math" w:cs="Times New Roman"/>
              <w:color w:val="000000" w:themeColor="text1"/>
              <w:sz w:val="24"/>
              <w:szCs w:val="24"/>
            </w:rPr>
            <m:t>=4.821</m:t>
          </m:r>
        </m:oMath>
      </m:oMathPara>
    </w:p>
    <w:p w:rsidR="00D154D8" w:rsidRPr="006C130B" w:rsidRDefault="00D154D8" w:rsidP="006C130B">
      <w:pPr>
        <w:spacing w:before="100" w:beforeAutospacing="1" w:after="100" w:afterAutospacing="1"/>
        <w:jc w:val="both"/>
        <w:rPr>
          <w:rFonts w:ascii="Times New Roman" w:eastAsia="Times New Roman" w:hAnsi="Times New Roman" w:cs="Times New Roman"/>
          <w:bCs/>
          <w:color w:val="000000" w:themeColor="text1"/>
          <w:sz w:val="24"/>
          <w:szCs w:val="24"/>
        </w:rPr>
      </w:pPr>
      <m:oMathPara>
        <m:oMath>
          <m:r>
            <w:rPr>
              <w:rFonts w:ascii="Cambria Math" w:eastAsia="Times New Roman" w:hAnsi="Cambria Math" w:cs="Times New Roman"/>
              <w:color w:val="000000" w:themeColor="text1"/>
              <w:sz w:val="24"/>
              <w:szCs w:val="24"/>
            </w:rPr>
            <m:t>CI</m:t>
          </m:r>
          <m:r>
            <m:rPr>
              <m:sty m:val="p"/>
            </m:rPr>
            <w:rPr>
              <w:rFonts w:ascii="Cambria Math" w:eastAsia="Times New Roman" w:hAnsi="Cambria Math" w:cs="Times New Roman"/>
              <w:color w:val="000000" w:themeColor="text1"/>
              <w:sz w:val="24"/>
              <w:szCs w:val="24"/>
            </w:rPr>
            <m:t xml:space="preserve">= </m:t>
          </m:r>
          <m:f>
            <m:fPr>
              <m:ctrlPr>
                <w:rPr>
                  <w:rFonts w:ascii="Cambria Math" w:eastAsia="Times New Roman" w:hAnsi="Cambria Math" w:cs="Times New Roman"/>
                  <w:bCs/>
                  <w:color w:val="000000" w:themeColor="text1"/>
                  <w:sz w:val="24"/>
                  <w:szCs w:val="24"/>
                </w:rPr>
              </m:ctrlPr>
            </m:fPr>
            <m:num>
              <m:d>
                <m:dPr>
                  <m:ctrlPr>
                    <w:rPr>
                      <w:rFonts w:ascii="Cambria Math" w:eastAsia="Times New Roman" w:hAnsi="Cambria Math" w:cs="Times New Roman"/>
                      <w:bCs/>
                      <w:color w:val="000000" w:themeColor="text1"/>
                      <w:sz w:val="24"/>
                      <w:szCs w:val="24"/>
                    </w:rPr>
                  </m:ctrlPr>
                </m:dPr>
                <m:e>
                  <m:r>
                    <m:rPr>
                      <m:sty m:val="p"/>
                    </m:rPr>
                    <w:rPr>
                      <w:rFonts w:ascii="Cambria Math" w:eastAsia="Times New Roman" w:hAnsi="Cambria Math" w:cs="Times New Roman"/>
                      <w:color w:val="000000" w:themeColor="text1"/>
                      <w:sz w:val="24"/>
                      <w:szCs w:val="24"/>
                    </w:rPr>
                    <m:t>4.821</m:t>
                  </m:r>
                </m:e>
              </m:d>
              <m:r>
                <m:rPr>
                  <m:sty m:val="p"/>
                </m:rPr>
                <w:rPr>
                  <w:rFonts w:ascii="Cambria Math" w:eastAsia="Times New Roman" w:hAnsi="Cambria Math" w:cs="Times New Roman"/>
                  <w:color w:val="000000" w:themeColor="text1"/>
                  <w:sz w:val="24"/>
                  <w:szCs w:val="24"/>
                </w:rPr>
                <m:t>- 4</m:t>
              </m:r>
            </m:num>
            <m:den>
              <m:r>
                <m:rPr>
                  <m:sty m:val="p"/>
                </m:rPr>
                <w:rPr>
                  <w:rFonts w:ascii="Cambria Math" w:eastAsia="Times New Roman" w:hAnsi="Cambria Math" w:cs="Times New Roman"/>
                  <w:color w:val="000000" w:themeColor="text1"/>
                  <w:sz w:val="24"/>
                  <w:szCs w:val="24"/>
                </w:rPr>
                <m:t>4-1</m:t>
              </m:r>
            </m:den>
          </m:f>
          <m:r>
            <m:rPr>
              <m:sty m:val="p"/>
            </m:rPr>
            <w:rPr>
              <w:rFonts w:ascii="Cambria Math" w:eastAsia="Times New Roman" w:hAnsi="Cambria Math" w:cs="Times New Roman"/>
              <w:color w:val="000000" w:themeColor="text1"/>
              <w:sz w:val="24"/>
              <w:szCs w:val="24"/>
            </w:rPr>
            <m:t>=0.273</m:t>
          </m:r>
        </m:oMath>
      </m:oMathPara>
    </w:p>
    <w:p w:rsidR="002370AC" w:rsidRPr="006C130B" w:rsidRDefault="00D154D8" w:rsidP="006C130B">
      <w:pPr>
        <w:spacing w:before="100" w:beforeAutospacing="1" w:after="100" w:afterAutospacing="1"/>
        <w:jc w:val="both"/>
        <w:rPr>
          <w:rFonts w:ascii="Times New Roman" w:eastAsia="Times New Roman" w:hAnsi="Times New Roman" w:cs="Times New Roman"/>
          <w:bCs/>
          <w:color w:val="000000" w:themeColor="text1"/>
          <w:sz w:val="24"/>
          <w:szCs w:val="24"/>
        </w:rPr>
      </w:pPr>
      <m:oMath>
        <m:r>
          <w:rPr>
            <w:rFonts w:ascii="Cambria Math" w:eastAsia="Times New Roman" w:hAnsi="Cambria Math" w:cs="Times New Roman"/>
            <w:color w:val="000000" w:themeColor="text1"/>
            <w:sz w:val="24"/>
            <w:szCs w:val="24"/>
          </w:rPr>
          <m:t>CR</m:t>
        </m:r>
        <m:r>
          <m:rPr>
            <m:sty m:val="p"/>
          </m:rPr>
          <w:rPr>
            <w:rFonts w:ascii="Cambria Math" w:eastAsia="Times New Roman" w:hAnsi="Cambria Math" w:cs="Times New Roman"/>
            <w:color w:val="000000" w:themeColor="text1"/>
            <w:sz w:val="24"/>
            <w:szCs w:val="24"/>
          </w:rPr>
          <m:t xml:space="preserve">= </m:t>
        </m:r>
        <m:f>
          <m:fPr>
            <m:ctrlPr>
              <w:rPr>
                <w:rFonts w:ascii="Cambria Math" w:eastAsia="Times New Roman" w:hAnsi="Cambria Math" w:cs="Times New Roman"/>
                <w:bCs/>
                <w:color w:val="000000" w:themeColor="text1"/>
                <w:sz w:val="24"/>
                <w:szCs w:val="24"/>
              </w:rPr>
            </m:ctrlPr>
          </m:fPr>
          <m:num>
            <m:r>
              <w:rPr>
                <w:rFonts w:ascii="Cambria Math" w:eastAsia="Times New Roman" w:hAnsi="Cambria Math" w:cs="Times New Roman"/>
                <w:color w:val="000000" w:themeColor="text1"/>
                <w:sz w:val="24"/>
                <w:szCs w:val="24"/>
              </w:rPr>
              <m:t>CI</m:t>
            </m:r>
          </m:num>
          <m:den>
            <m:r>
              <w:rPr>
                <w:rFonts w:ascii="Cambria Math" w:eastAsia="Times New Roman" w:hAnsi="Cambria Math" w:cs="Times New Roman"/>
                <w:color w:val="000000" w:themeColor="text1"/>
                <w:sz w:val="24"/>
                <w:szCs w:val="24"/>
              </w:rPr>
              <m:t>RI</m:t>
            </m:r>
          </m:den>
        </m:f>
        <m:r>
          <m:rPr>
            <m:sty m:val="p"/>
          </m:rP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color w:val="000000" w:themeColor="text1"/>
                <w:sz w:val="24"/>
                <w:szCs w:val="24"/>
              </w:rPr>
            </m:ctrlPr>
          </m:fPr>
          <m:num>
            <m:r>
              <w:rPr>
                <w:rFonts w:ascii="Cambria Math" w:eastAsia="Times New Roman" w:hAnsi="Cambria Math" w:cs="Times New Roman"/>
                <w:color w:val="000000" w:themeColor="text1"/>
                <w:sz w:val="24"/>
                <w:szCs w:val="24"/>
              </w:rPr>
              <m:t>0.273</m:t>
            </m:r>
          </m:num>
          <m:den>
            <m:r>
              <w:rPr>
                <w:rFonts w:ascii="Cambria Math" w:eastAsia="Times New Roman" w:hAnsi="Cambria Math" w:cs="Times New Roman"/>
                <w:color w:val="000000" w:themeColor="text1"/>
                <w:sz w:val="24"/>
                <w:szCs w:val="24"/>
              </w:rPr>
              <m:t>1.12</m:t>
            </m:r>
          </m:den>
        </m:f>
      </m:oMath>
      <w:r w:rsidR="002370AC" w:rsidRPr="006C130B">
        <w:rPr>
          <w:rFonts w:ascii="Times New Roman" w:eastAsia="Times New Roman" w:hAnsi="Times New Roman" w:cs="Times New Roman"/>
          <w:color w:val="000000" w:themeColor="text1"/>
          <w:sz w:val="24"/>
          <w:szCs w:val="24"/>
        </w:rPr>
        <w:t xml:space="preserve"> = 0.242 &lt; 1 </w:t>
      </w:r>
      <w:r w:rsidR="002370AC" w:rsidRPr="006C130B">
        <w:rPr>
          <w:rFonts w:ascii="Times New Roman" w:eastAsia="Times New Roman" w:hAnsi="Times New Roman" w:cs="Times New Roman"/>
          <w:b/>
          <w:bCs/>
          <w:sz w:val="24"/>
          <w:szCs w:val="24"/>
        </w:rPr>
        <w:t xml:space="preserve">hence </w:t>
      </w:r>
      <w:r w:rsidR="002370AC" w:rsidRPr="006C130B">
        <w:rPr>
          <w:rFonts w:ascii="Times New Roman" w:eastAsia="Times New Roman" w:hAnsi="Times New Roman" w:cs="Times New Roman"/>
          <w:bCs/>
          <w:color w:val="000000" w:themeColor="text1"/>
          <w:sz w:val="24"/>
          <w:szCs w:val="24"/>
        </w:rPr>
        <w:t>the pairwise comparison is considered consistent for weight of criteria</w:t>
      </w:r>
    </w:p>
    <w:p w:rsidR="002370AC" w:rsidRPr="006C130B" w:rsidRDefault="002370AC" w:rsidP="006C130B">
      <w:pPr>
        <w:jc w:val="both"/>
        <w:rPr>
          <w:rFonts w:ascii="Times New Roman" w:hAnsi="Times New Roman" w:cs="Times New Roman"/>
          <w:sz w:val="24"/>
          <w:szCs w:val="24"/>
        </w:rPr>
      </w:pPr>
      <w:r w:rsidRPr="006C130B">
        <w:rPr>
          <w:rFonts w:ascii="Times New Roman" w:hAnsi="Times New Roman" w:cs="Times New Roman"/>
          <w:sz w:val="24"/>
          <w:szCs w:val="24"/>
        </w:rPr>
        <w:t>Criterion 3: Nearness to all weather roads and good network.</w:t>
      </w:r>
    </w:p>
    <w:tbl>
      <w:tblPr>
        <w:tblStyle w:val="TableGrid"/>
        <w:tblW w:w="0" w:type="auto"/>
        <w:tblLook w:val="04A0"/>
      </w:tblPr>
      <w:tblGrid>
        <w:gridCol w:w="1870"/>
        <w:gridCol w:w="1870"/>
        <w:gridCol w:w="1870"/>
        <w:gridCol w:w="1870"/>
        <w:gridCol w:w="1870"/>
      </w:tblGrid>
      <w:tr w:rsidR="002370AC" w:rsidRPr="006C130B" w:rsidTr="00B87E1F">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r>
      <w:tr w:rsidR="002370AC" w:rsidRPr="006C130B" w:rsidTr="00B87E1F">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5</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r>
      <w:tr w:rsidR="002370AC" w:rsidRPr="006C130B" w:rsidTr="00B87E1F">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1/2</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3</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w:t>
            </w:r>
          </w:p>
        </w:tc>
      </w:tr>
      <w:tr w:rsidR="002370AC" w:rsidRPr="006C130B" w:rsidTr="00B87E1F">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1/5</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1/3</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1/4</w:t>
            </w:r>
          </w:p>
        </w:tc>
      </w:tr>
      <w:tr w:rsidR="002370AC" w:rsidRPr="006C130B" w:rsidTr="00B87E1F">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1/2</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4</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r>
    </w:tbl>
    <w:p w:rsidR="002370AC" w:rsidRPr="006C130B" w:rsidRDefault="002370AC" w:rsidP="006C130B">
      <w:pPr>
        <w:spacing w:before="100" w:beforeAutospacing="1" w:after="100" w:afterAutospacing="1"/>
        <w:jc w:val="both"/>
        <w:rPr>
          <w:rFonts w:ascii="Times New Roman" w:hAnsi="Times New Roman" w:cs="Times New Roman"/>
          <w:sz w:val="24"/>
          <w:szCs w:val="24"/>
        </w:rPr>
      </w:pPr>
      <w:r w:rsidRPr="006C130B">
        <w:rPr>
          <w:rFonts w:ascii="Times New Roman" w:hAnsi="Times New Roman" w:cs="Times New Roman"/>
          <w:sz w:val="24"/>
          <w:szCs w:val="24"/>
        </w:rPr>
        <w:t>Dividing each entry by the total of its column</w:t>
      </w:r>
    </w:p>
    <w:tbl>
      <w:tblPr>
        <w:tblStyle w:val="TableGrid"/>
        <w:tblW w:w="9364" w:type="dxa"/>
        <w:tblLook w:val="04A0"/>
      </w:tblPr>
      <w:tblGrid>
        <w:gridCol w:w="1694"/>
        <w:gridCol w:w="1369"/>
        <w:gridCol w:w="1292"/>
        <w:gridCol w:w="1136"/>
        <w:gridCol w:w="1189"/>
        <w:gridCol w:w="974"/>
        <w:gridCol w:w="993"/>
        <w:gridCol w:w="929"/>
      </w:tblGrid>
      <w:tr w:rsidR="002370AC" w:rsidRPr="006C130B" w:rsidTr="00B87E1F">
        <w:tc>
          <w:tcPr>
            <w:tcW w:w="170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p>
        </w:tc>
        <w:tc>
          <w:tcPr>
            <w:tcW w:w="1376"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298"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35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428"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c>
          <w:tcPr>
            <w:tcW w:w="978" w:type="dxa"/>
          </w:tcPr>
          <w:p w:rsidR="002370AC" w:rsidRPr="006C130B" w:rsidRDefault="006C130B"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Weight</w:t>
            </w:r>
          </w:p>
        </w:tc>
        <w:tc>
          <w:tcPr>
            <w:tcW w:w="998" w:type="dxa"/>
          </w:tcPr>
          <w:p w:rsidR="002370AC" w:rsidRPr="006C130B" w:rsidRDefault="002370AC"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w:t>
            </w:r>
          </w:p>
        </w:tc>
        <w:tc>
          <w:tcPr>
            <w:tcW w:w="236" w:type="dxa"/>
          </w:tcPr>
          <w:p w:rsidR="002370AC" w:rsidRPr="006C130B" w:rsidRDefault="002370AC"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product</w:t>
            </w:r>
          </w:p>
        </w:tc>
      </w:tr>
      <w:tr w:rsidR="002370AC" w:rsidRPr="006C130B" w:rsidTr="00B87E1F">
        <w:tc>
          <w:tcPr>
            <w:tcW w:w="170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376"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0.37</w:t>
            </w:r>
          </w:p>
        </w:tc>
        <w:tc>
          <w:tcPr>
            <w:tcW w:w="1298"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0.52</w:t>
            </w:r>
          </w:p>
        </w:tc>
        <w:tc>
          <w:tcPr>
            <w:tcW w:w="135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0.38</w:t>
            </w:r>
          </w:p>
        </w:tc>
        <w:tc>
          <w:tcPr>
            <w:tcW w:w="1428"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0.24</w:t>
            </w:r>
          </w:p>
        </w:tc>
        <w:tc>
          <w:tcPr>
            <w:tcW w:w="978"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0.38</w:t>
            </w:r>
          </w:p>
        </w:tc>
        <w:tc>
          <w:tcPr>
            <w:tcW w:w="998"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38%</w:t>
            </w:r>
          </w:p>
        </w:tc>
        <w:tc>
          <w:tcPr>
            <w:tcW w:w="236" w:type="dxa"/>
          </w:tcPr>
          <w:p w:rsidR="002370AC" w:rsidRPr="006C130B" w:rsidRDefault="002370AC"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2.55</w:t>
            </w:r>
          </w:p>
        </w:tc>
      </w:tr>
      <w:tr w:rsidR="002370AC" w:rsidRPr="006C130B" w:rsidTr="00B87E1F">
        <w:tc>
          <w:tcPr>
            <w:tcW w:w="170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376"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0.19</w:t>
            </w:r>
          </w:p>
        </w:tc>
        <w:tc>
          <w:tcPr>
            <w:tcW w:w="1298"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0.26</w:t>
            </w:r>
          </w:p>
        </w:tc>
        <w:tc>
          <w:tcPr>
            <w:tcW w:w="135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0.23</w:t>
            </w:r>
          </w:p>
        </w:tc>
        <w:tc>
          <w:tcPr>
            <w:tcW w:w="1428"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0.47</w:t>
            </w:r>
          </w:p>
        </w:tc>
        <w:tc>
          <w:tcPr>
            <w:tcW w:w="978"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0.29</w:t>
            </w:r>
          </w:p>
        </w:tc>
        <w:tc>
          <w:tcPr>
            <w:tcW w:w="998"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29%</w:t>
            </w:r>
          </w:p>
        </w:tc>
        <w:tc>
          <w:tcPr>
            <w:tcW w:w="236" w:type="dxa"/>
          </w:tcPr>
          <w:p w:rsidR="002370AC" w:rsidRPr="006C130B" w:rsidRDefault="002370AC"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1.21</w:t>
            </w:r>
          </w:p>
        </w:tc>
      </w:tr>
      <w:tr w:rsidR="002370AC" w:rsidRPr="006C130B" w:rsidTr="00B87E1F">
        <w:tc>
          <w:tcPr>
            <w:tcW w:w="170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376"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0.07</w:t>
            </w:r>
          </w:p>
        </w:tc>
        <w:tc>
          <w:tcPr>
            <w:tcW w:w="1298"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0.09</w:t>
            </w:r>
          </w:p>
        </w:tc>
        <w:tc>
          <w:tcPr>
            <w:tcW w:w="135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0.08</w:t>
            </w:r>
          </w:p>
        </w:tc>
        <w:tc>
          <w:tcPr>
            <w:tcW w:w="1428"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0.06</w:t>
            </w:r>
          </w:p>
        </w:tc>
        <w:tc>
          <w:tcPr>
            <w:tcW w:w="978"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0.07</w:t>
            </w:r>
          </w:p>
        </w:tc>
        <w:tc>
          <w:tcPr>
            <w:tcW w:w="998"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7%</w:t>
            </w:r>
          </w:p>
        </w:tc>
        <w:tc>
          <w:tcPr>
            <w:tcW w:w="236" w:type="dxa"/>
          </w:tcPr>
          <w:p w:rsidR="002370AC" w:rsidRPr="006C130B" w:rsidRDefault="002370AC"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0.751</w:t>
            </w:r>
          </w:p>
        </w:tc>
      </w:tr>
      <w:tr w:rsidR="002370AC" w:rsidRPr="006C130B" w:rsidTr="00B87E1F">
        <w:trPr>
          <w:trHeight w:val="575"/>
        </w:trPr>
        <w:tc>
          <w:tcPr>
            <w:tcW w:w="170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MountView</w:t>
            </w:r>
          </w:p>
        </w:tc>
        <w:tc>
          <w:tcPr>
            <w:tcW w:w="1376"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0.37</w:t>
            </w:r>
          </w:p>
        </w:tc>
        <w:tc>
          <w:tcPr>
            <w:tcW w:w="1298"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0.13</w:t>
            </w:r>
          </w:p>
        </w:tc>
        <w:tc>
          <w:tcPr>
            <w:tcW w:w="135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0.31</w:t>
            </w:r>
          </w:p>
        </w:tc>
        <w:tc>
          <w:tcPr>
            <w:tcW w:w="1428"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0.24</w:t>
            </w:r>
          </w:p>
        </w:tc>
        <w:tc>
          <w:tcPr>
            <w:tcW w:w="978"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0.26</w:t>
            </w:r>
          </w:p>
        </w:tc>
        <w:tc>
          <w:tcPr>
            <w:tcW w:w="998"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26%</w:t>
            </w:r>
          </w:p>
        </w:tc>
        <w:tc>
          <w:tcPr>
            <w:tcW w:w="236" w:type="dxa"/>
          </w:tcPr>
          <w:p w:rsidR="002370AC" w:rsidRPr="006C130B" w:rsidRDefault="002370AC"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1.065</w:t>
            </w:r>
          </w:p>
        </w:tc>
      </w:tr>
    </w:tbl>
    <w:p w:rsidR="002370AC" w:rsidRPr="006C130B" w:rsidRDefault="002370AC" w:rsidP="006C130B">
      <w:pPr>
        <w:spacing w:before="100" w:beforeAutospacing="1" w:after="100" w:afterAutospacing="1"/>
        <w:jc w:val="both"/>
        <w:rPr>
          <w:rFonts w:ascii="Times New Roman" w:eastAsia="Times New Roman" w:hAnsi="Times New Roman" w:cs="Times New Roman"/>
          <w:b/>
          <w:bCs/>
          <w:sz w:val="24"/>
          <w:szCs w:val="24"/>
        </w:rPr>
      </w:pPr>
      <w:r w:rsidRPr="006C130B">
        <w:rPr>
          <w:rFonts w:ascii="Times New Roman" w:eastAsia="Times New Roman" w:hAnsi="Times New Roman" w:cs="Times New Roman"/>
          <w:b/>
          <w:bCs/>
          <w:sz w:val="24"/>
          <w:szCs w:val="24"/>
        </w:rPr>
        <w:t xml:space="preserve">Checking </w:t>
      </w:r>
      <w:r w:rsidR="006C130B" w:rsidRPr="006C130B">
        <w:rPr>
          <w:rFonts w:ascii="Times New Roman" w:eastAsia="Times New Roman" w:hAnsi="Times New Roman" w:cs="Times New Roman"/>
          <w:b/>
          <w:bCs/>
          <w:sz w:val="24"/>
          <w:szCs w:val="24"/>
        </w:rPr>
        <w:t>for Consistency</w:t>
      </w:r>
    </w:p>
    <w:p w:rsidR="002370AC" w:rsidRPr="006C130B" w:rsidRDefault="002370AC" w:rsidP="006C130B">
      <w:pPr>
        <w:spacing w:before="100" w:beforeAutospacing="1" w:after="100" w:afterAutospacing="1"/>
        <w:jc w:val="both"/>
        <w:rPr>
          <w:rFonts w:ascii="Times New Roman" w:eastAsia="Times New Roman" w:hAnsi="Times New Roman" w:cs="Times New Roman"/>
          <w:bCs/>
          <w:color w:val="000000" w:themeColor="text1"/>
          <w:sz w:val="24"/>
          <w:szCs w:val="24"/>
        </w:rPr>
      </w:pPr>
      <w:r w:rsidRPr="006C130B">
        <w:rPr>
          <w:rFonts w:ascii="Times New Roman" w:eastAsia="Times New Roman" w:hAnsi="Times New Roman" w:cs="Times New Roman"/>
          <w:b/>
          <w:bCs/>
          <w:sz w:val="24"/>
          <w:szCs w:val="24"/>
        </w:rPr>
        <w:lastRenderedPageBreak/>
        <w:t>CI =</w:t>
      </w:r>
      <m:r>
        <m:rPr>
          <m:sty m:val="p"/>
        </m:rPr>
        <w:rPr>
          <w:rFonts w:ascii="Cambria Math" w:eastAsia="Times New Roman" w:hAnsi="Cambria Math" w:cs="Times New Roman"/>
          <w:color w:val="000000" w:themeColor="text1"/>
          <w:sz w:val="24"/>
          <w:szCs w:val="24"/>
        </w:rPr>
        <w:br/>
      </m:r>
      <m:oMathPara>
        <m:oMath>
          <m:f>
            <m:fPr>
              <m:ctrlPr>
                <w:rPr>
                  <w:rFonts w:ascii="Cambria Math" w:eastAsia="Times New Roman" w:hAnsi="Cambria Math" w:cs="Times New Roman"/>
                  <w:bCs/>
                  <w:color w:val="000000" w:themeColor="text1"/>
                  <w:sz w:val="24"/>
                  <w:szCs w:val="24"/>
                </w:rPr>
              </m:ctrlPr>
            </m:fPr>
            <m:num>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themeColor="text1"/>
                      <w:sz w:val="24"/>
                      <w:szCs w:val="24"/>
                    </w:rPr>
                    <m:t>2.55</m:t>
                  </m:r>
                </m:num>
                <m:den>
                  <m:r>
                    <m:rPr>
                      <m:sty m:val="p"/>
                    </m:rPr>
                    <w:rPr>
                      <w:rFonts w:ascii="Cambria Math" w:eastAsia="Times New Roman" w:hAnsi="Cambria Math" w:cs="Times New Roman"/>
                      <w:color w:val="000000" w:themeColor="text1"/>
                      <w:sz w:val="24"/>
                      <w:szCs w:val="24"/>
                    </w:rPr>
                    <m:t>0.38</m:t>
                  </m:r>
                </m:den>
              </m:f>
              <m:r>
                <m:rPr>
                  <m:sty m:val="p"/>
                </m:rP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themeColor="text1"/>
                      <w:sz w:val="24"/>
                      <w:szCs w:val="24"/>
                    </w:rPr>
                    <m:t>1.21</m:t>
                  </m:r>
                </m:num>
                <m:den>
                  <m:r>
                    <m:rPr>
                      <m:sty m:val="p"/>
                    </m:rPr>
                    <w:rPr>
                      <w:rFonts w:ascii="Cambria Math" w:eastAsia="Times New Roman" w:hAnsi="Cambria Math" w:cs="Times New Roman"/>
                      <w:color w:val="000000" w:themeColor="text1"/>
                      <w:sz w:val="24"/>
                      <w:szCs w:val="24"/>
                    </w:rPr>
                    <m:t>0.29</m:t>
                  </m:r>
                </m:den>
              </m:f>
              <m:r>
                <m:rPr>
                  <m:sty m:val="p"/>
                </m:rP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themeColor="text1"/>
                      <w:sz w:val="24"/>
                      <w:szCs w:val="24"/>
                    </w:rPr>
                    <m:t>0.751</m:t>
                  </m:r>
                </m:num>
                <m:den>
                  <m:r>
                    <m:rPr>
                      <m:sty m:val="p"/>
                    </m:rPr>
                    <w:rPr>
                      <w:rFonts w:ascii="Cambria Math" w:eastAsia="Times New Roman" w:hAnsi="Cambria Math" w:cs="Times New Roman"/>
                      <w:color w:val="000000" w:themeColor="text1"/>
                      <w:sz w:val="24"/>
                      <w:szCs w:val="24"/>
                    </w:rPr>
                    <m:t>0.07</m:t>
                  </m:r>
                </m:den>
              </m:f>
              <m: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bCs/>
                      <w:i/>
                      <w:color w:val="000000" w:themeColor="text1"/>
                      <w:sz w:val="24"/>
                      <w:szCs w:val="24"/>
                    </w:rPr>
                  </m:ctrlPr>
                </m:fPr>
                <m:num>
                  <m:r>
                    <w:rPr>
                      <w:rFonts w:ascii="Cambria Math" w:eastAsia="Times New Roman" w:hAnsi="Cambria Math" w:cs="Times New Roman"/>
                      <w:color w:val="000000" w:themeColor="text1"/>
                      <w:sz w:val="24"/>
                      <w:szCs w:val="24"/>
                    </w:rPr>
                    <m:t>1.065</m:t>
                  </m:r>
                </m:num>
                <m:den>
                  <m:r>
                    <w:rPr>
                      <w:rFonts w:ascii="Cambria Math" w:eastAsia="Times New Roman" w:hAnsi="Cambria Math" w:cs="Times New Roman"/>
                      <w:color w:val="000000" w:themeColor="text1"/>
                      <w:sz w:val="24"/>
                      <w:szCs w:val="24"/>
                    </w:rPr>
                    <m:t>0.26</m:t>
                  </m:r>
                </m:den>
              </m:f>
            </m:num>
            <m:den>
              <m:r>
                <m:rPr>
                  <m:sty m:val="p"/>
                </m:rPr>
                <w:rPr>
                  <w:rFonts w:ascii="Cambria Math" w:eastAsia="Times New Roman" w:hAnsi="Cambria Math" w:cs="Times New Roman"/>
                  <w:color w:val="000000" w:themeColor="text1"/>
                  <w:sz w:val="24"/>
                  <w:szCs w:val="24"/>
                </w:rPr>
                <m:t>4</m:t>
              </m:r>
            </m:den>
          </m:f>
          <m:r>
            <m:rPr>
              <m:sty m:val="p"/>
            </m:rPr>
            <w:rPr>
              <w:rFonts w:ascii="Cambria Math" w:eastAsia="Times New Roman" w:hAnsi="Cambria Math" w:cs="Times New Roman"/>
              <w:color w:val="000000" w:themeColor="text1"/>
              <w:sz w:val="24"/>
              <w:szCs w:val="24"/>
            </w:rPr>
            <m:t>=6.42</m:t>
          </m:r>
        </m:oMath>
      </m:oMathPara>
    </w:p>
    <w:p w:rsidR="002370AC" w:rsidRPr="006C130B" w:rsidRDefault="002370AC" w:rsidP="006C130B">
      <w:pPr>
        <w:spacing w:before="100" w:beforeAutospacing="1" w:after="100" w:afterAutospacing="1"/>
        <w:jc w:val="both"/>
        <w:rPr>
          <w:rFonts w:ascii="Times New Roman" w:eastAsia="Times New Roman" w:hAnsi="Times New Roman" w:cs="Times New Roman"/>
          <w:bCs/>
          <w:color w:val="000000" w:themeColor="text1"/>
          <w:sz w:val="24"/>
          <w:szCs w:val="24"/>
        </w:rPr>
      </w:pPr>
      <m:oMathPara>
        <m:oMath>
          <m:r>
            <w:rPr>
              <w:rFonts w:ascii="Cambria Math" w:eastAsia="Times New Roman" w:hAnsi="Cambria Math" w:cs="Times New Roman"/>
              <w:color w:val="000000" w:themeColor="text1"/>
              <w:sz w:val="24"/>
              <w:szCs w:val="24"/>
            </w:rPr>
            <m:t>CI</m:t>
          </m:r>
          <m:r>
            <m:rPr>
              <m:sty m:val="p"/>
            </m:rPr>
            <w:rPr>
              <w:rFonts w:ascii="Cambria Math" w:eastAsia="Times New Roman" w:hAnsi="Cambria Math" w:cs="Times New Roman"/>
              <w:color w:val="000000" w:themeColor="text1"/>
              <w:sz w:val="24"/>
              <w:szCs w:val="24"/>
            </w:rPr>
            <m:t xml:space="preserve">= </m:t>
          </m:r>
          <m:f>
            <m:fPr>
              <m:ctrlPr>
                <w:rPr>
                  <w:rFonts w:ascii="Cambria Math" w:eastAsia="Times New Roman" w:hAnsi="Cambria Math" w:cs="Times New Roman"/>
                  <w:bCs/>
                  <w:color w:val="000000" w:themeColor="text1"/>
                  <w:sz w:val="24"/>
                  <w:szCs w:val="24"/>
                </w:rPr>
              </m:ctrlPr>
            </m:fPr>
            <m:num>
              <m:d>
                <m:dPr>
                  <m:ctrlPr>
                    <w:rPr>
                      <w:rFonts w:ascii="Cambria Math" w:eastAsia="Times New Roman" w:hAnsi="Cambria Math" w:cs="Times New Roman"/>
                      <w:bCs/>
                      <w:color w:val="000000" w:themeColor="text1"/>
                      <w:sz w:val="24"/>
                      <w:szCs w:val="24"/>
                    </w:rPr>
                  </m:ctrlPr>
                </m:dPr>
                <m:e>
                  <m:r>
                    <m:rPr>
                      <m:sty m:val="p"/>
                    </m:rPr>
                    <w:rPr>
                      <w:rFonts w:ascii="Cambria Math" w:eastAsia="Times New Roman" w:hAnsi="Cambria Math" w:cs="Times New Roman"/>
                      <w:color w:val="000000" w:themeColor="text1"/>
                      <w:sz w:val="24"/>
                      <w:szCs w:val="24"/>
                    </w:rPr>
                    <m:t>6.42</m:t>
                  </m:r>
                </m:e>
              </m:d>
              <m:r>
                <m:rPr>
                  <m:sty m:val="p"/>
                </m:rPr>
                <w:rPr>
                  <w:rFonts w:ascii="Cambria Math" w:eastAsia="Times New Roman" w:hAnsi="Cambria Math" w:cs="Times New Roman"/>
                  <w:color w:val="000000" w:themeColor="text1"/>
                  <w:sz w:val="24"/>
                  <w:szCs w:val="24"/>
                </w:rPr>
                <m:t>- 4</m:t>
              </m:r>
            </m:num>
            <m:den>
              <m:r>
                <m:rPr>
                  <m:sty m:val="p"/>
                </m:rPr>
                <w:rPr>
                  <w:rFonts w:ascii="Cambria Math" w:eastAsia="Times New Roman" w:hAnsi="Cambria Math" w:cs="Times New Roman"/>
                  <w:color w:val="000000" w:themeColor="text1"/>
                  <w:sz w:val="24"/>
                  <w:szCs w:val="24"/>
                </w:rPr>
                <m:t>4-1</m:t>
              </m:r>
            </m:den>
          </m:f>
          <m:r>
            <m:rPr>
              <m:sty m:val="p"/>
            </m:rPr>
            <w:rPr>
              <w:rFonts w:ascii="Cambria Math" w:eastAsia="Times New Roman" w:hAnsi="Cambria Math" w:cs="Times New Roman"/>
              <w:color w:val="000000" w:themeColor="text1"/>
              <w:sz w:val="24"/>
              <w:szCs w:val="24"/>
            </w:rPr>
            <m:t>=0.81</m:t>
          </m:r>
        </m:oMath>
      </m:oMathPara>
    </w:p>
    <w:p w:rsidR="002370AC" w:rsidRPr="006C130B" w:rsidRDefault="002370AC" w:rsidP="006C130B">
      <w:pPr>
        <w:spacing w:before="100" w:beforeAutospacing="1" w:after="100" w:afterAutospacing="1"/>
        <w:jc w:val="both"/>
        <w:rPr>
          <w:rFonts w:ascii="Times New Roman" w:eastAsia="Times New Roman" w:hAnsi="Times New Roman" w:cs="Times New Roman"/>
          <w:bCs/>
          <w:color w:val="000000" w:themeColor="text1"/>
          <w:sz w:val="24"/>
          <w:szCs w:val="24"/>
        </w:rPr>
      </w:pPr>
      <m:oMath>
        <m:r>
          <w:rPr>
            <w:rFonts w:ascii="Cambria Math" w:eastAsia="Times New Roman" w:hAnsi="Cambria Math" w:cs="Times New Roman"/>
            <w:color w:val="000000" w:themeColor="text1"/>
            <w:sz w:val="24"/>
            <w:szCs w:val="24"/>
          </w:rPr>
          <m:t>CR</m:t>
        </m:r>
        <m:r>
          <m:rPr>
            <m:sty m:val="p"/>
          </m:rPr>
          <w:rPr>
            <w:rFonts w:ascii="Cambria Math" w:eastAsia="Times New Roman" w:hAnsi="Cambria Math" w:cs="Times New Roman"/>
            <w:color w:val="000000" w:themeColor="text1"/>
            <w:sz w:val="24"/>
            <w:szCs w:val="24"/>
          </w:rPr>
          <m:t xml:space="preserve">= </m:t>
        </m:r>
        <m:f>
          <m:fPr>
            <m:ctrlPr>
              <w:rPr>
                <w:rFonts w:ascii="Cambria Math" w:eastAsia="Times New Roman" w:hAnsi="Cambria Math" w:cs="Times New Roman"/>
                <w:bCs/>
                <w:color w:val="000000" w:themeColor="text1"/>
                <w:sz w:val="24"/>
                <w:szCs w:val="24"/>
              </w:rPr>
            </m:ctrlPr>
          </m:fPr>
          <m:num>
            <m:r>
              <w:rPr>
                <w:rFonts w:ascii="Cambria Math" w:eastAsia="Times New Roman" w:hAnsi="Cambria Math" w:cs="Times New Roman"/>
                <w:color w:val="000000" w:themeColor="text1"/>
                <w:sz w:val="24"/>
                <w:szCs w:val="24"/>
              </w:rPr>
              <m:t>CI</m:t>
            </m:r>
          </m:num>
          <m:den>
            <m:r>
              <w:rPr>
                <w:rFonts w:ascii="Cambria Math" w:eastAsia="Times New Roman" w:hAnsi="Cambria Math" w:cs="Times New Roman"/>
                <w:color w:val="000000" w:themeColor="text1"/>
                <w:sz w:val="24"/>
                <w:szCs w:val="24"/>
              </w:rPr>
              <m:t>RI</m:t>
            </m:r>
          </m:den>
        </m:f>
        <m:r>
          <m:rPr>
            <m:sty m:val="p"/>
          </m:rP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color w:val="000000" w:themeColor="text1"/>
                <w:sz w:val="24"/>
                <w:szCs w:val="24"/>
              </w:rPr>
            </m:ctrlPr>
          </m:fPr>
          <m:num>
            <m:r>
              <w:rPr>
                <w:rFonts w:ascii="Cambria Math" w:eastAsia="Times New Roman" w:hAnsi="Cambria Math" w:cs="Times New Roman"/>
                <w:color w:val="000000" w:themeColor="text1"/>
                <w:sz w:val="24"/>
                <w:szCs w:val="24"/>
              </w:rPr>
              <m:t>0.81</m:t>
            </m:r>
          </m:num>
          <m:den>
            <m:r>
              <w:rPr>
                <w:rFonts w:ascii="Cambria Math" w:eastAsia="Times New Roman" w:hAnsi="Cambria Math" w:cs="Times New Roman"/>
                <w:color w:val="000000" w:themeColor="text1"/>
                <w:sz w:val="24"/>
                <w:szCs w:val="24"/>
              </w:rPr>
              <m:t>1.24</m:t>
            </m:r>
          </m:den>
        </m:f>
      </m:oMath>
      <w:r w:rsidRPr="006C130B">
        <w:rPr>
          <w:rFonts w:ascii="Times New Roman" w:eastAsia="Times New Roman" w:hAnsi="Times New Roman" w:cs="Times New Roman"/>
          <w:color w:val="000000" w:themeColor="text1"/>
          <w:sz w:val="24"/>
          <w:szCs w:val="24"/>
        </w:rPr>
        <w:t xml:space="preserve"> = 0.65</w:t>
      </w:r>
    </w:p>
    <w:p w:rsidR="00305725" w:rsidRPr="006C130B" w:rsidRDefault="002370AC" w:rsidP="006C130B">
      <w:pPr>
        <w:tabs>
          <w:tab w:val="left" w:pos="7384"/>
        </w:tabs>
        <w:spacing w:before="100" w:beforeAutospacing="1" w:after="100" w:afterAutospacing="1"/>
        <w:jc w:val="both"/>
        <w:rPr>
          <w:rFonts w:ascii="Times New Roman" w:eastAsia="Times New Roman" w:hAnsi="Times New Roman" w:cs="Times New Roman"/>
          <w:bCs/>
          <w:color w:val="000000" w:themeColor="text1"/>
          <w:sz w:val="24"/>
          <w:szCs w:val="24"/>
        </w:rPr>
      </w:pPr>
      <w:r w:rsidRPr="006C130B">
        <w:rPr>
          <w:rFonts w:ascii="Times New Roman" w:eastAsia="Times New Roman" w:hAnsi="Times New Roman" w:cs="Times New Roman"/>
          <w:b/>
          <w:bCs/>
          <w:sz w:val="24"/>
          <w:szCs w:val="24"/>
        </w:rPr>
        <w:t xml:space="preserve">0.65&lt; 1 hence </w:t>
      </w:r>
      <w:r w:rsidRPr="006C130B">
        <w:rPr>
          <w:rFonts w:ascii="Times New Roman" w:eastAsia="Times New Roman" w:hAnsi="Times New Roman" w:cs="Times New Roman"/>
          <w:bCs/>
          <w:color w:val="000000" w:themeColor="text1"/>
          <w:sz w:val="24"/>
          <w:szCs w:val="24"/>
        </w:rPr>
        <w:t>the pairwise comparison is considered co</w:t>
      </w:r>
      <w:r w:rsidR="006C130B">
        <w:rPr>
          <w:rFonts w:ascii="Times New Roman" w:eastAsia="Times New Roman" w:hAnsi="Times New Roman" w:cs="Times New Roman"/>
          <w:bCs/>
          <w:color w:val="000000" w:themeColor="text1"/>
          <w:sz w:val="24"/>
          <w:szCs w:val="24"/>
        </w:rPr>
        <w:t>nsistent for weight of criteria</w:t>
      </w:r>
    </w:p>
    <w:p w:rsidR="00305725" w:rsidRPr="006C130B" w:rsidRDefault="00305725" w:rsidP="006C130B">
      <w:pPr>
        <w:jc w:val="both"/>
        <w:rPr>
          <w:rFonts w:ascii="Times New Roman" w:hAnsi="Times New Roman" w:cs="Times New Roman"/>
          <w:sz w:val="24"/>
          <w:szCs w:val="24"/>
        </w:rPr>
      </w:pPr>
    </w:p>
    <w:p w:rsidR="002370AC" w:rsidRPr="006C130B" w:rsidRDefault="002370AC" w:rsidP="006C130B">
      <w:pPr>
        <w:jc w:val="both"/>
        <w:rPr>
          <w:rFonts w:ascii="Times New Roman" w:hAnsi="Times New Roman" w:cs="Times New Roman"/>
          <w:sz w:val="24"/>
          <w:szCs w:val="24"/>
        </w:rPr>
      </w:pPr>
      <w:r w:rsidRPr="006C130B">
        <w:rPr>
          <w:rFonts w:ascii="Times New Roman" w:hAnsi="Times New Roman" w:cs="Times New Roman"/>
          <w:sz w:val="24"/>
          <w:szCs w:val="24"/>
        </w:rPr>
        <w:t>Criterion 4: Quality Security</w:t>
      </w:r>
    </w:p>
    <w:tbl>
      <w:tblPr>
        <w:tblStyle w:val="TableGrid"/>
        <w:tblW w:w="0" w:type="auto"/>
        <w:tblLook w:val="04A0"/>
      </w:tblPr>
      <w:tblGrid>
        <w:gridCol w:w="1870"/>
        <w:gridCol w:w="1870"/>
        <w:gridCol w:w="1870"/>
        <w:gridCol w:w="1870"/>
        <w:gridCol w:w="1870"/>
      </w:tblGrid>
      <w:tr w:rsidR="002370AC" w:rsidRPr="006C130B" w:rsidTr="00B87E1F">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r>
      <w:tr w:rsidR="002370AC" w:rsidRPr="006C130B" w:rsidTr="00B87E1F">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2370AC"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w:t>
            </w:r>
          </w:p>
        </w:tc>
        <w:tc>
          <w:tcPr>
            <w:tcW w:w="1870" w:type="dxa"/>
          </w:tcPr>
          <w:p w:rsidR="002370AC"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1/2</w:t>
            </w:r>
          </w:p>
        </w:tc>
        <w:tc>
          <w:tcPr>
            <w:tcW w:w="1870" w:type="dxa"/>
          </w:tcPr>
          <w:p w:rsidR="002370AC"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4</w:t>
            </w:r>
          </w:p>
        </w:tc>
      </w:tr>
      <w:tr w:rsidR="002370AC" w:rsidRPr="006C130B" w:rsidTr="00B87E1F">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1/2</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3</w:t>
            </w:r>
          </w:p>
        </w:tc>
        <w:tc>
          <w:tcPr>
            <w:tcW w:w="1870" w:type="dxa"/>
          </w:tcPr>
          <w:p w:rsidR="002370AC"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1/5</w:t>
            </w:r>
          </w:p>
        </w:tc>
      </w:tr>
      <w:tr w:rsidR="002370AC" w:rsidRPr="006C130B" w:rsidTr="00B87E1F">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870" w:type="dxa"/>
          </w:tcPr>
          <w:p w:rsidR="002370AC"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1/3</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1/4</w:t>
            </w:r>
          </w:p>
        </w:tc>
      </w:tr>
      <w:tr w:rsidR="002370AC" w:rsidRPr="006C130B" w:rsidTr="00B87E1F">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c>
          <w:tcPr>
            <w:tcW w:w="1870" w:type="dxa"/>
          </w:tcPr>
          <w:p w:rsidR="002370AC"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1/4</w:t>
            </w:r>
          </w:p>
        </w:tc>
        <w:tc>
          <w:tcPr>
            <w:tcW w:w="1870" w:type="dxa"/>
          </w:tcPr>
          <w:p w:rsidR="002370AC"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5</w:t>
            </w:r>
          </w:p>
        </w:tc>
        <w:tc>
          <w:tcPr>
            <w:tcW w:w="1870" w:type="dxa"/>
          </w:tcPr>
          <w:p w:rsidR="002370AC"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4</w:t>
            </w:r>
          </w:p>
        </w:tc>
        <w:tc>
          <w:tcPr>
            <w:tcW w:w="1870" w:type="dxa"/>
          </w:tcPr>
          <w:p w:rsidR="002370AC" w:rsidRPr="006C130B" w:rsidRDefault="002370AC"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r>
      <w:tr w:rsidR="00305725" w:rsidRPr="006C130B" w:rsidTr="00B87E1F">
        <w:tc>
          <w:tcPr>
            <w:tcW w:w="1870"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 xml:space="preserve">Sum </w:t>
            </w:r>
          </w:p>
        </w:tc>
        <w:tc>
          <w:tcPr>
            <w:tcW w:w="1870"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3.625</w:t>
            </w:r>
          </w:p>
        </w:tc>
        <w:tc>
          <w:tcPr>
            <w:tcW w:w="1870"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8.33</w:t>
            </w:r>
          </w:p>
        </w:tc>
        <w:tc>
          <w:tcPr>
            <w:tcW w:w="1870"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8.5</w:t>
            </w:r>
          </w:p>
        </w:tc>
        <w:tc>
          <w:tcPr>
            <w:tcW w:w="1870"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5.45</w:t>
            </w:r>
          </w:p>
        </w:tc>
      </w:tr>
    </w:tbl>
    <w:p w:rsidR="00305725" w:rsidRPr="006C130B" w:rsidRDefault="00305725" w:rsidP="006C130B">
      <w:pPr>
        <w:spacing w:before="100" w:beforeAutospacing="1" w:after="100" w:afterAutospacing="1"/>
        <w:jc w:val="both"/>
        <w:rPr>
          <w:rFonts w:ascii="Times New Roman" w:hAnsi="Times New Roman" w:cs="Times New Roman"/>
          <w:sz w:val="24"/>
          <w:szCs w:val="24"/>
        </w:rPr>
      </w:pPr>
      <w:r w:rsidRPr="006C130B">
        <w:rPr>
          <w:rFonts w:ascii="Times New Roman" w:hAnsi="Times New Roman" w:cs="Times New Roman"/>
          <w:sz w:val="24"/>
          <w:szCs w:val="24"/>
        </w:rPr>
        <w:t>Dividing each entry by the total of its column</w:t>
      </w:r>
    </w:p>
    <w:tbl>
      <w:tblPr>
        <w:tblStyle w:val="TableGrid"/>
        <w:tblW w:w="9364" w:type="dxa"/>
        <w:tblLook w:val="04A0"/>
      </w:tblPr>
      <w:tblGrid>
        <w:gridCol w:w="1694"/>
        <w:gridCol w:w="1369"/>
        <w:gridCol w:w="1292"/>
        <w:gridCol w:w="1136"/>
        <w:gridCol w:w="1189"/>
        <w:gridCol w:w="974"/>
        <w:gridCol w:w="993"/>
        <w:gridCol w:w="929"/>
      </w:tblGrid>
      <w:tr w:rsidR="00305725" w:rsidRPr="006C130B" w:rsidTr="00B87E1F">
        <w:tc>
          <w:tcPr>
            <w:tcW w:w="1700"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p>
        </w:tc>
        <w:tc>
          <w:tcPr>
            <w:tcW w:w="1376"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298"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350"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428"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c>
          <w:tcPr>
            <w:tcW w:w="978" w:type="dxa"/>
          </w:tcPr>
          <w:p w:rsidR="00305725" w:rsidRPr="006C130B" w:rsidRDefault="006C130B"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Weight</w:t>
            </w:r>
          </w:p>
        </w:tc>
        <w:tc>
          <w:tcPr>
            <w:tcW w:w="998" w:type="dxa"/>
          </w:tcPr>
          <w:p w:rsidR="00305725" w:rsidRPr="006C130B" w:rsidRDefault="00305725"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w:t>
            </w:r>
          </w:p>
        </w:tc>
        <w:tc>
          <w:tcPr>
            <w:tcW w:w="236" w:type="dxa"/>
          </w:tcPr>
          <w:p w:rsidR="00305725" w:rsidRPr="006C130B" w:rsidRDefault="00305725"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product</w:t>
            </w:r>
          </w:p>
        </w:tc>
      </w:tr>
      <w:tr w:rsidR="00305725" w:rsidRPr="006C130B" w:rsidTr="00B87E1F">
        <w:tc>
          <w:tcPr>
            <w:tcW w:w="1700"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376"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0.276</w:t>
            </w:r>
          </w:p>
        </w:tc>
        <w:tc>
          <w:tcPr>
            <w:tcW w:w="1298" w:type="dxa"/>
          </w:tcPr>
          <w:p w:rsidR="00305725" w:rsidRPr="006C130B" w:rsidRDefault="0036019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0.24</w:t>
            </w:r>
          </w:p>
        </w:tc>
        <w:tc>
          <w:tcPr>
            <w:tcW w:w="1350" w:type="dxa"/>
          </w:tcPr>
          <w:p w:rsidR="00305725" w:rsidRPr="006C130B" w:rsidRDefault="0036019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w:t>
            </w:r>
          </w:p>
        </w:tc>
        <w:tc>
          <w:tcPr>
            <w:tcW w:w="1428" w:type="dxa"/>
          </w:tcPr>
          <w:p w:rsidR="00305725" w:rsidRPr="006C130B" w:rsidRDefault="0036019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0.06</w:t>
            </w:r>
          </w:p>
        </w:tc>
        <w:tc>
          <w:tcPr>
            <w:tcW w:w="978" w:type="dxa"/>
          </w:tcPr>
          <w:p w:rsidR="00305725" w:rsidRPr="006C130B" w:rsidRDefault="0036019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0.73</w:t>
            </w:r>
          </w:p>
        </w:tc>
        <w:tc>
          <w:tcPr>
            <w:tcW w:w="998" w:type="dxa"/>
          </w:tcPr>
          <w:p w:rsidR="00305725" w:rsidRPr="006C130B" w:rsidRDefault="0036019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73</w:t>
            </w:r>
            <w:r w:rsidR="00305725" w:rsidRPr="006C130B">
              <w:rPr>
                <w:rFonts w:ascii="Times New Roman" w:eastAsia="Times New Roman" w:hAnsi="Times New Roman"/>
                <w:bCs/>
                <w:color w:val="000000" w:themeColor="text1"/>
              </w:rPr>
              <w:t>%</w:t>
            </w:r>
          </w:p>
        </w:tc>
        <w:tc>
          <w:tcPr>
            <w:tcW w:w="236" w:type="dxa"/>
          </w:tcPr>
          <w:p w:rsidR="00305725" w:rsidRPr="006C130B" w:rsidRDefault="00360191"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1.535</w:t>
            </w:r>
          </w:p>
        </w:tc>
      </w:tr>
      <w:tr w:rsidR="00305725" w:rsidRPr="006C130B" w:rsidTr="00B87E1F">
        <w:tc>
          <w:tcPr>
            <w:tcW w:w="1700"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376"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0.137</w:t>
            </w:r>
          </w:p>
        </w:tc>
        <w:tc>
          <w:tcPr>
            <w:tcW w:w="1298" w:type="dxa"/>
          </w:tcPr>
          <w:p w:rsidR="00305725" w:rsidRPr="006C130B" w:rsidRDefault="0036019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0.12</w:t>
            </w:r>
          </w:p>
        </w:tc>
        <w:tc>
          <w:tcPr>
            <w:tcW w:w="1350"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0.23</w:t>
            </w:r>
          </w:p>
        </w:tc>
        <w:tc>
          <w:tcPr>
            <w:tcW w:w="1428" w:type="dxa"/>
          </w:tcPr>
          <w:p w:rsidR="00305725" w:rsidRPr="006C130B" w:rsidRDefault="0036019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0.35</w:t>
            </w:r>
          </w:p>
        </w:tc>
        <w:tc>
          <w:tcPr>
            <w:tcW w:w="978" w:type="dxa"/>
          </w:tcPr>
          <w:p w:rsidR="00305725" w:rsidRPr="006C130B" w:rsidRDefault="0036019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0.03</w:t>
            </w:r>
          </w:p>
        </w:tc>
        <w:tc>
          <w:tcPr>
            <w:tcW w:w="998" w:type="dxa"/>
          </w:tcPr>
          <w:p w:rsidR="00305725" w:rsidRPr="006C130B" w:rsidRDefault="0036019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3</w:t>
            </w:r>
            <w:r w:rsidR="00305725" w:rsidRPr="006C130B">
              <w:rPr>
                <w:rFonts w:ascii="Times New Roman" w:eastAsia="Times New Roman" w:hAnsi="Times New Roman"/>
                <w:bCs/>
                <w:color w:val="000000" w:themeColor="text1"/>
              </w:rPr>
              <w:t>%</w:t>
            </w:r>
          </w:p>
        </w:tc>
        <w:tc>
          <w:tcPr>
            <w:tcW w:w="236" w:type="dxa"/>
          </w:tcPr>
          <w:p w:rsidR="00305725" w:rsidRPr="006C130B" w:rsidRDefault="00360191"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0.555</w:t>
            </w:r>
          </w:p>
        </w:tc>
      </w:tr>
      <w:tr w:rsidR="00305725" w:rsidRPr="006C130B" w:rsidTr="00B87E1F">
        <w:tc>
          <w:tcPr>
            <w:tcW w:w="1700"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376"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0.55</w:t>
            </w:r>
          </w:p>
        </w:tc>
        <w:tc>
          <w:tcPr>
            <w:tcW w:w="1298" w:type="dxa"/>
          </w:tcPr>
          <w:p w:rsidR="00305725" w:rsidRPr="006C130B" w:rsidRDefault="0036019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0.04</w:t>
            </w:r>
          </w:p>
        </w:tc>
        <w:tc>
          <w:tcPr>
            <w:tcW w:w="1350"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0.08</w:t>
            </w:r>
          </w:p>
        </w:tc>
        <w:tc>
          <w:tcPr>
            <w:tcW w:w="1428" w:type="dxa"/>
          </w:tcPr>
          <w:p w:rsidR="00305725" w:rsidRPr="006C130B" w:rsidRDefault="0036019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0.12</w:t>
            </w:r>
          </w:p>
        </w:tc>
        <w:tc>
          <w:tcPr>
            <w:tcW w:w="978" w:type="dxa"/>
          </w:tcPr>
          <w:p w:rsidR="00305725" w:rsidRPr="006C130B" w:rsidRDefault="0036019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0.05</w:t>
            </w:r>
          </w:p>
        </w:tc>
        <w:tc>
          <w:tcPr>
            <w:tcW w:w="998" w:type="dxa"/>
          </w:tcPr>
          <w:p w:rsidR="00305725" w:rsidRPr="006C130B" w:rsidRDefault="0036019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5</w:t>
            </w:r>
            <w:r w:rsidR="00305725" w:rsidRPr="006C130B">
              <w:rPr>
                <w:rFonts w:ascii="Times New Roman" w:eastAsia="Times New Roman" w:hAnsi="Times New Roman"/>
                <w:bCs/>
                <w:color w:val="000000" w:themeColor="text1"/>
              </w:rPr>
              <w:t>%</w:t>
            </w:r>
          </w:p>
        </w:tc>
        <w:tc>
          <w:tcPr>
            <w:tcW w:w="236" w:type="dxa"/>
          </w:tcPr>
          <w:p w:rsidR="00305725" w:rsidRPr="006C130B" w:rsidRDefault="00360191"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1.565</w:t>
            </w:r>
          </w:p>
        </w:tc>
      </w:tr>
      <w:tr w:rsidR="00305725" w:rsidRPr="006C130B" w:rsidTr="00B87E1F">
        <w:trPr>
          <w:trHeight w:val="575"/>
        </w:trPr>
        <w:tc>
          <w:tcPr>
            <w:tcW w:w="1700"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MountView</w:t>
            </w:r>
          </w:p>
        </w:tc>
        <w:tc>
          <w:tcPr>
            <w:tcW w:w="1376" w:type="dxa"/>
          </w:tcPr>
          <w:p w:rsidR="00305725" w:rsidRPr="006C130B" w:rsidRDefault="0036019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0.069</w:t>
            </w:r>
          </w:p>
        </w:tc>
        <w:tc>
          <w:tcPr>
            <w:tcW w:w="1298" w:type="dxa"/>
          </w:tcPr>
          <w:p w:rsidR="00305725" w:rsidRPr="006C130B" w:rsidRDefault="0036019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0.6</w:t>
            </w:r>
          </w:p>
        </w:tc>
        <w:tc>
          <w:tcPr>
            <w:tcW w:w="1350" w:type="dxa"/>
          </w:tcPr>
          <w:p w:rsidR="00305725" w:rsidRPr="006C130B" w:rsidRDefault="00305725"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0.31</w:t>
            </w:r>
          </w:p>
        </w:tc>
        <w:tc>
          <w:tcPr>
            <w:tcW w:w="1428" w:type="dxa"/>
          </w:tcPr>
          <w:p w:rsidR="00305725" w:rsidRPr="006C130B" w:rsidRDefault="0036019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0.47</w:t>
            </w:r>
          </w:p>
        </w:tc>
        <w:tc>
          <w:tcPr>
            <w:tcW w:w="978" w:type="dxa"/>
          </w:tcPr>
          <w:p w:rsidR="00305725" w:rsidRPr="006C130B" w:rsidRDefault="0036019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0.18</w:t>
            </w:r>
          </w:p>
        </w:tc>
        <w:tc>
          <w:tcPr>
            <w:tcW w:w="998" w:type="dxa"/>
          </w:tcPr>
          <w:p w:rsidR="00305725" w:rsidRPr="006C130B" w:rsidRDefault="00360191"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18</w:t>
            </w:r>
            <w:r w:rsidR="00305725" w:rsidRPr="006C130B">
              <w:rPr>
                <w:rFonts w:ascii="Times New Roman" w:eastAsia="Times New Roman" w:hAnsi="Times New Roman"/>
                <w:bCs/>
                <w:color w:val="000000" w:themeColor="text1"/>
              </w:rPr>
              <w:t>%</w:t>
            </w:r>
          </w:p>
        </w:tc>
        <w:tc>
          <w:tcPr>
            <w:tcW w:w="236" w:type="dxa"/>
          </w:tcPr>
          <w:p w:rsidR="00305725" w:rsidRPr="006C130B" w:rsidRDefault="00360191"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4.5635</w:t>
            </w:r>
          </w:p>
        </w:tc>
      </w:tr>
    </w:tbl>
    <w:p w:rsidR="00305725" w:rsidRPr="006C130B" w:rsidRDefault="00305725" w:rsidP="006C130B">
      <w:pPr>
        <w:spacing w:before="100" w:beforeAutospacing="1" w:after="100" w:afterAutospacing="1"/>
        <w:jc w:val="both"/>
        <w:rPr>
          <w:rFonts w:ascii="Times New Roman" w:hAnsi="Times New Roman" w:cs="Times New Roman"/>
          <w:sz w:val="24"/>
          <w:szCs w:val="24"/>
        </w:rPr>
      </w:pPr>
    </w:p>
    <w:p w:rsidR="00360191" w:rsidRPr="006C130B" w:rsidRDefault="00360191" w:rsidP="006C130B">
      <w:pPr>
        <w:spacing w:before="100" w:beforeAutospacing="1" w:after="100" w:afterAutospacing="1"/>
        <w:jc w:val="both"/>
        <w:rPr>
          <w:rFonts w:ascii="Times New Roman" w:eastAsia="Times New Roman" w:hAnsi="Times New Roman" w:cs="Times New Roman"/>
          <w:bCs/>
          <w:color w:val="000000" w:themeColor="text1"/>
          <w:sz w:val="24"/>
          <w:szCs w:val="24"/>
        </w:rPr>
      </w:pPr>
      <w:r w:rsidRPr="006C130B">
        <w:rPr>
          <w:rFonts w:ascii="Times New Roman" w:eastAsia="Times New Roman" w:hAnsi="Times New Roman" w:cs="Times New Roman"/>
          <w:b/>
          <w:bCs/>
          <w:sz w:val="24"/>
          <w:szCs w:val="24"/>
        </w:rPr>
        <w:t>CI =</w:t>
      </w:r>
      <m:r>
        <m:rPr>
          <m:sty m:val="p"/>
        </m:rPr>
        <w:rPr>
          <w:rFonts w:ascii="Cambria Math" w:eastAsia="Times New Roman" w:hAnsi="Cambria Math" w:cs="Times New Roman"/>
          <w:color w:val="000000" w:themeColor="text1"/>
          <w:sz w:val="24"/>
          <w:szCs w:val="24"/>
        </w:rPr>
        <w:br/>
      </m:r>
      <m:oMathPara>
        <m:oMath>
          <m:f>
            <m:fPr>
              <m:ctrlPr>
                <w:rPr>
                  <w:rFonts w:ascii="Cambria Math" w:eastAsia="Times New Roman" w:hAnsi="Cambria Math" w:cs="Times New Roman"/>
                  <w:bCs/>
                  <w:color w:val="000000" w:themeColor="text1"/>
                  <w:sz w:val="24"/>
                  <w:szCs w:val="24"/>
                </w:rPr>
              </m:ctrlPr>
            </m:fPr>
            <m:num>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themeColor="text1"/>
                      <w:sz w:val="24"/>
                      <w:szCs w:val="24"/>
                    </w:rPr>
                    <m:t>1.535</m:t>
                  </m:r>
                </m:num>
                <m:den>
                  <m:r>
                    <m:rPr>
                      <m:sty m:val="p"/>
                    </m:rPr>
                    <w:rPr>
                      <w:rFonts w:ascii="Cambria Math" w:eastAsia="Times New Roman" w:hAnsi="Cambria Math" w:cs="Times New Roman"/>
                      <w:color w:val="000000" w:themeColor="text1"/>
                      <w:sz w:val="24"/>
                      <w:szCs w:val="24"/>
                    </w:rPr>
                    <m:t>0.73</m:t>
                  </m:r>
                </m:den>
              </m:f>
              <m:r>
                <m:rPr>
                  <m:sty m:val="p"/>
                </m:rP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themeColor="text1"/>
                      <w:sz w:val="24"/>
                      <w:szCs w:val="24"/>
                    </w:rPr>
                    <m:t>0.555</m:t>
                  </m:r>
                </m:num>
                <m:den>
                  <m:r>
                    <m:rPr>
                      <m:sty m:val="p"/>
                    </m:rPr>
                    <w:rPr>
                      <w:rFonts w:ascii="Cambria Math" w:eastAsia="Times New Roman" w:hAnsi="Cambria Math" w:cs="Times New Roman"/>
                      <w:color w:val="000000" w:themeColor="text1"/>
                      <w:sz w:val="24"/>
                      <w:szCs w:val="24"/>
                    </w:rPr>
                    <m:t>0.03</m:t>
                  </m:r>
                </m:den>
              </m:f>
              <m:r>
                <m:rPr>
                  <m:sty m:val="p"/>
                </m:rP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themeColor="text1"/>
                      <w:sz w:val="24"/>
                      <w:szCs w:val="24"/>
                    </w:rPr>
                    <m:t>1.565</m:t>
                  </m:r>
                </m:num>
                <m:den>
                  <m:r>
                    <m:rPr>
                      <m:sty m:val="p"/>
                    </m:rPr>
                    <w:rPr>
                      <w:rFonts w:ascii="Cambria Math" w:eastAsia="Times New Roman" w:hAnsi="Cambria Math" w:cs="Times New Roman"/>
                      <w:color w:val="000000" w:themeColor="text1"/>
                      <w:sz w:val="24"/>
                      <w:szCs w:val="24"/>
                    </w:rPr>
                    <m:t>0.05</m:t>
                  </m:r>
                </m:den>
              </m:f>
              <m: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bCs/>
                      <w:i/>
                      <w:color w:val="000000" w:themeColor="text1"/>
                      <w:sz w:val="24"/>
                      <w:szCs w:val="24"/>
                    </w:rPr>
                  </m:ctrlPr>
                </m:fPr>
                <m:num>
                  <m:r>
                    <m:rPr>
                      <m:sty m:val="p"/>
                    </m:rPr>
                    <w:rPr>
                      <w:rFonts w:ascii="Cambria Math" w:eastAsia="Times New Roman" w:hAnsi="Cambria Math" w:cs="Times New Roman"/>
                      <w:color w:val="000000" w:themeColor="text1"/>
                      <w:sz w:val="24"/>
                      <w:szCs w:val="24"/>
                    </w:rPr>
                    <m:t>4.5635</m:t>
                  </m:r>
                </m:num>
                <m:den>
                  <m:r>
                    <w:rPr>
                      <w:rFonts w:ascii="Cambria Math" w:eastAsia="Times New Roman" w:hAnsi="Cambria Math" w:cs="Times New Roman"/>
                      <w:color w:val="000000" w:themeColor="text1"/>
                      <w:sz w:val="24"/>
                      <w:szCs w:val="24"/>
                    </w:rPr>
                    <m:t>0.18</m:t>
                  </m:r>
                </m:den>
              </m:f>
            </m:num>
            <m:den>
              <m:r>
                <m:rPr>
                  <m:sty m:val="p"/>
                </m:rPr>
                <w:rPr>
                  <w:rFonts w:ascii="Cambria Math" w:eastAsia="Times New Roman" w:hAnsi="Cambria Math" w:cs="Times New Roman"/>
                  <w:color w:val="000000" w:themeColor="text1"/>
                  <w:sz w:val="24"/>
                  <w:szCs w:val="24"/>
                </w:rPr>
                <m:t>4</m:t>
              </m:r>
            </m:den>
          </m:f>
          <m:r>
            <m:rPr>
              <m:sty m:val="p"/>
            </m:rPr>
            <w:rPr>
              <w:rFonts w:ascii="Cambria Math" w:eastAsia="Times New Roman" w:hAnsi="Cambria Math" w:cs="Times New Roman"/>
              <w:color w:val="000000" w:themeColor="text1"/>
              <w:sz w:val="24"/>
              <w:szCs w:val="24"/>
            </w:rPr>
            <m:t>=4.83</m:t>
          </m:r>
        </m:oMath>
      </m:oMathPara>
    </w:p>
    <w:p w:rsidR="00360191" w:rsidRPr="006C130B" w:rsidRDefault="00360191" w:rsidP="006C130B">
      <w:pPr>
        <w:spacing w:before="100" w:beforeAutospacing="1" w:after="100" w:afterAutospacing="1"/>
        <w:jc w:val="both"/>
        <w:rPr>
          <w:rFonts w:ascii="Times New Roman" w:eastAsia="Times New Roman" w:hAnsi="Times New Roman" w:cs="Times New Roman"/>
          <w:bCs/>
          <w:color w:val="000000" w:themeColor="text1"/>
          <w:sz w:val="24"/>
          <w:szCs w:val="24"/>
        </w:rPr>
      </w:pPr>
      <m:oMathPara>
        <m:oMath>
          <m:r>
            <w:rPr>
              <w:rFonts w:ascii="Cambria Math" w:eastAsia="Times New Roman" w:hAnsi="Cambria Math" w:cs="Times New Roman"/>
              <w:color w:val="000000" w:themeColor="text1"/>
              <w:sz w:val="24"/>
              <w:szCs w:val="24"/>
            </w:rPr>
            <w:lastRenderedPageBreak/>
            <m:t>CI</m:t>
          </m:r>
          <m:r>
            <m:rPr>
              <m:sty m:val="p"/>
            </m:rPr>
            <w:rPr>
              <w:rFonts w:ascii="Cambria Math" w:eastAsia="Times New Roman" w:hAnsi="Cambria Math" w:cs="Times New Roman"/>
              <w:color w:val="000000" w:themeColor="text1"/>
              <w:sz w:val="24"/>
              <w:szCs w:val="24"/>
            </w:rPr>
            <m:t xml:space="preserve">= </m:t>
          </m:r>
          <m:f>
            <m:fPr>
              <m:ctrlPr>
                <w:rPr>
                  <w:rFonts w:ascii="Cambria Math" w:eastAsia="Times New Roman" w:hAnsi="Cambria Math" w:cs="Times New Roman"/>
                  <w:bCs/>
                  <w:color w:val="000000" w:themeColor="text1"/>
                  <w:sz w:val="24"/>
                  <w:szCs w:val="24"/>
                </w:rPr>
              </m:ctrlPr>
            </m:fPr>
            <m:num>
              <m:d>
                <m:dPr>
                  <m:ctrlPr>
                    <w:rPr>
                      <w:rFonts w:ascii="Cambria Math" w:eastAsia="Times New Roman" w:hAnsi="Cambria Math" w:cs="Times New Roman"/>
                      <w:bCs/>
                      <w:color w:val="000000" w:themeColor="text1"/>
                      <w:sz w:val="24"/>
                      <w:szCs w:val="24"/>
                    </w:rPr>
                  </m:ctrlPr>
                </m:dPr>
                <m:e>
                  <m:r>
                    <m:rPr>
                      <m:sty m:val="p"/>
                    </m:rPr>
                    <w:rPr>
                      <w:rFonts w:ascii="Cambria Math" w:eastAsia="Times New Roman" w:hAnsi="Cambria Math" w:cs="Times New Roman"/>
                      <w:color w:val="000000" w:themeColor="text1"/>
                      <w:sz w:val="24"/>
                      <w:szCs w:val="24"/>
                    </w:rPr>
                    <m:t>4.83</m:t>
                  </m:r>
                </m:e>
              </m:d>
              <m:r>
                <m:rPr>
                  <m:sty m:val="p"/>
                </m:rPr>
                <w:rPr>
                  <w:rFonts w:ascii="Cambria Math" w:eastAsia="Times New Roman" w:hAnsi="Cambria Math" w:cs="Times New Roman"/>
                  <w:color w:val="000000" w:themeColor="text1"/>
                  <w:sz w:val="24"/>
                  <w:szCs w:val="24"/>
                </w:rPr>
                <m:t>- 4</m:t>
              </m:r>
            </m:num>
            <m:den>
              <m:r>
                <m:rPr>
                  <m:sty m:val="p"/>
                </m:rPr>
                <w:rPr>
                  <w:rFonts w:ascii="Cambria Math" w:eastAsia="Times New Roman" w:hAnsi="Cambria Math" w:cs="Times New Roman"/>
                  <w:color w:val="000000" w:themeColor="text1"/>
                  <w:sz w:val="24"/>
                  <w:szCs w:val="24"/>
                </w:rPr>
                <m:t>4-1</m:t>
              </m:r>
            </m:den>
          </m:f>
          <m:r>
            <m:rPr>
              <m:sty m:val="p"/>
            </m:rPr>
            <w:rPr>
              <w:rFonts w:ascii="Cambria Math" w:eastAsia="Times New Roman" w:hAnsi="Cambria Math" w:cs="Times New Roman"/>
              <w:color w:val="000000" w:themeColor="text1"/>
              <w:sz w:val="24"/>
              <w:szCs w:val="24"/>
            </w:rPr>
            <m:t>=0.277</m:t>
          </m:r>
        </m:oMath>
      </m:oMathPara>
    </w:p>
    <w:p w:rsidR="00360191" w:rsidRPr="006C130B" w:rsidRDefault="00360191" w:rsidP="006C130B">
      <w:pPr>
        <w:spacing w:before="100" w:beforeAutospacing="1" w:after="100" w:afterAutospacing="1"/>
        <w:jc w:val="both"/>
        <w:rPr>
          <w:rFonts w:ascii="Times New Roman" w:eastAsia="Times New Roman" w:hAnsi="Times New Roman" w:cs="Times New Roman"/>
          <w:bCs/>
          <w:color w:val="000000" w:themeColor="text1"/>
          <w:sz w:val="24"/>
          <w:szCs w:val="24"/>
        </w:rPr>
      </w:pPr>
      <m:oMath>
        <m:r>
          <w:rPr>
            <w:rFonts w:ascii="Cambria Math" w:eastAsia="Times New Roman" w:hAnsi="Cambria Math" w:cs="Times New Roman"/>
            <w:color w:val="000000" w:themeColor="text1"/>
            <w:sz w:val="24"/>
            <w:szCs w:val="24"/>
          </w:rPr>
          <m:t>CR</m:t>
        </m:r>
        <m:r>
          <m:rPr>
            <m:sty m:val="p"/>
          </m:rPr>
          <w:rPr>
            <w:rFonts w:ascii="Cambria Math" w:eastAsia="Times New Roman" w:hAnsi="Cambria Math" w:cs="Times New Roman"/>
            <w:color w:val="000000" w:themeColor="text1"/>
            <w:sz w:val="24"/>
            <w:szCs w:val="24"/>
          </w:rPr>
          <m:t xml:space="preserve">= </m:t>
        </m:r>
        <m:f>
          <m:fPr>
            <m:ctrlPr>
              <w:rPr>
                <w:rFonts w:ascii="Cambria Math" w:eastAsia="Times New Roman" w:hAnsi="Cambria Math" w:cs="Times New Roman"/>
                <w:bCs/>
                <w:color w:val="000000" w:themeColor="text1"/>
                <w:sz w:val="24"/>
                <w:szCs w:val="24"/>
              </w:rPr>
            </m:ctrlPr>
          </m:fPr>
          <m:num>
            <m:r>
              <w:rPr>
                <w:rFonts w:ascii="Cambria Math" w:eastAsia="Times New Roman" w:hAnsi="Cambria Math" w:cs="Times New Roman"/>
                <w:color w:val="000000" w:themeColor="text1"/>
                <w:sz w:val="24"/>
                <w:szCs w:val="24"/>
              </w:rPr>
              <m:t>CI</m:t>
            </m:r>
          </m:num>
          <m:den>
            <m:r>
              <w:rPr>
                <w:rFonts w:ascii="Cambria Math" w:eastAsia="Times New Roman" w:hAnsi="Cambria Math" w:cs="Times New Roman"/>
                <w:color w:val="000000" w:themeColor="text1"/>
                <w:sz w:val="24"/>
                <w:szCs w:val="24"/>
              </w:rPr>
              <m:t>RI</m:t>
            </m:r>
          </m:den>
        </m:f>
        <m:r>
          <m:rPr>
            <m:sty m:val="p"/>
          </m:rP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color w:val="000000" w:themeColor="text1"/>
                <w:sz w:val="24"/>
                <w:szCs w:val="24"/>
              </w:rPr>
            </m:ctrlPr>
          </m:fPr>
          <m:num>
            <m:r>
              <w:rPr>
                <w:rFonts w:ascii="Cambria Math" w:eastAsia="Times New Roman" w:hAnsi="Cambria Math" w:cs="Times New Roman"/>
                <w:color w:val="000000" w:themeColor="text1"/>
                <w:sz w:val="24"/>
                <w:szCs w:val="24"/>
              </w:rPr>
              <m:t>0.277</m:t>
            </m:r>
          </m:num>
          <m:den>
            <m:r>
              <w:rPr>
                <w:rFonts w:ascii="Cambria Math" w:eastAsia="Times New Roman" w:hAnsi="Cambria Math" w:cs="Times New Roman"/>
                <w:color w:val="000000" w:themeColor="text1"/>
                <w:sz w:val="24"/>
                <w:szCs w:val="24"/>
              </w:rPr>
              <m:t>1.12</m:t>
            </m:r>
          </m:den>
        </m:f>
      </m:oMath>
      <w:r w:rsidR="00BF008B" w:rsidRPr="006C130B">
        <w:rPr>
          <w:rFonts w:ascii="Times New Roman" w:eastAsia="Times New Roman" w:hAnsi="Times New Roman" w:cs="Times New Roman"/>
          <w:color w:val="000000" w:themeColor="text1"/>
          <w:sz w:val="24"/>
          <w:szCs w:val="24"/>
        </w:rPr>
        <w:t xml:space="preserve"> = 0.24 &lt; 1 </w:t>
      </w:r>
      <w:r w:rsidR="00BF008B" w:rsidRPr="006C130B">
        <w:rPr>
          <w:rFonts w:ascii="Times New Roman" w:eastAsia="Times New Roman" w:hAnsi="Times New Roman" w:cs="Times New Roman"/>
          <w:b/>
          <w:bCs/>
          <w:sz w:val="24"/>
          <w:szCs w:val="24"/>
        </w:rPr>
        <w:t xml:space="preserve">1 hence </w:t>
      </w:r>
      <w:r w:rsidR="00BF008B" w:rsidRPr="006C130B">
        <w:rPr>
          <w:rFonts w:ascii="Times New Roman" w:eastAsia="Times New Roman" w:hAnsi="Times New Roman" w:cs="Times New Roman"/>
          <w:bCs/>
          <w:color w:val="000000" w:themeColor="text1"/>
          <w:sz w:val="24"/>
          <w:szCs w:val="24"/>
        </w:rPr>
        <w:t>the pairwise comparison is considered consistent for weight of criteria</w:t>
      </w:r>
    </w:p>
    <w:p w:rsidR="00BF008B" w:rsidRPr="006C130B" w:rsidRDefault="00BF008B" w:rsidP="006C130B">
      <w:pPr>
        <w:jc w:val="both"/>
        <w:rPr>
          <w:rFonts w:ascii="Times New Roman" w:hAnsi="Times New Roman" w:cs="Times New Roman"/>
          <w:sz w:val="24"/>
          <w:szCs w:val="24"/>
        </w:rPr>
      </w:pPr>
      <w:r w:rsidRPr="006C130B">
        <w:rPr>
          <w:rFonts w:ascii="Times New Roman" w:hAnsi="Times New Roman" w:cs="Times New Roman"/>
          <w:sz w:val="24"/>
          <w:szCs w:val="24"/>
        </w:rPr>
        <w:t>Criterion 5: Cost of monthly rent.</w:t>
      </w:r>
    </w:p>
    <w:tbl>
      <w:tblPr>
        <w:tblStyle w:val="TableGrid"/>
        <w:tblW w:w="0" w:type="auto"/>
        <w:tblLook w:val="04A0"/>
      </w:tblPr>
      <w:tblGrid>
        <w:gridCol w:w="1870"/>
        <w:gridCol w:w="1870"/>
        <w:gridCol w:w="1870"/>
        <w:gridCol w:w="1870"/>
        <w:gridCol w:w="1870"/>
      </w:tblGrid>
      <w:tr w:rsidR="00BF008B" w:rsidRPr="006C130B" w:rsidTr="00B87E1F">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r>
      <w:tr w:rsidR="00BF008B" w:rsidRPr="006C130B" w:rsidTr="00B87E1F">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1/2</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3</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w:t>
            </w:r>
          </w:p>
        </w:tc>
      </w:tr>
      <w:tr w:rsidR="00BF008B" w:rsidRPr="006C130B" w:rsidTr="00B87E1F">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5</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r>
      <w:tr w:rsidR="00BF008B" w:rsidRPr="006C130B" w:rsidTr="00B87E1F">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1/2</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4</w:t>
            </w:r>
          </w:p>
        </w:tc>
      </w:tr>
      <w:tr w:rsidR="00BF008B" w:rsidRPr="006C130B" w:rsidTr="00B87E1F">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1/5</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1/3</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1/4</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w:t>
            </w:r>
          </w:p>
        </w:tc>
      </w:tr>
      <w:tr w:rsidR="00BF008B" w:rsidRPr="006C130B" w:rsidTr="00B87E1F">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sum</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4.2</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2.33</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9.25</w:t>
            </w:r>
          </w:p>
        </w:tc>
        <w:tc>
          <w:tcPr>
            <w:tcW w:w="1870"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8</w:t>
            </w:r>
          </w:p>
        </w:tc>
      </w:tr>
    </w:tbl>
    <w:p w:rsidR="00BF008B" w:rsidRPr="006C130B" w:rsidRDefault="00BF008B" w:rsidP="006C130B">
      <w:pPr>
        <w:spacing w:before="100" w:beforeAutospacing="1" w:after="100" w:afterAutospacing="1"/>
        <w:jc w:val="both"/>
        <w:rPr>
          <w:rFonts w:ascii="Times New Roman" w:hAnsi="Times New Roman" w:cs="Times New Roman"/>
          <w:sz w:val="24"/>
          <w:szCs w:val="24"/>
        </w:rPr>
      </w:pPr>
    </w:p>
    <w:p w:rsidR="00BF008B" w:rsidRPr="006C130B" w:rsidRDefault="00BF008B" w:rsidP="006C130B">
      <w:pPr>
        <w:spacing w:before="100" w:beforeAutospacing="1" w:after="100" w:afterAutospacing="1"/>
        <w:jc w:val="both"/>
        <w:rPr>
          <w:rFonts w:ascii="Times New Roman" w:hAnsi="Times New Roman" w:cs="Times New Roman"/>
          <w:sz w:val="24"/>
          <w:szCs w:val="24"/>
        </w:rPr>
      </w:pPr>
    </w:p>
    <w:p w:rsidR="00BF008B" w:rsidRPr="006C130B" w:rsidRDefault="00BF008B" w:rsidP="006C130B">
      <w:pPr>
        <w:spacing w:before="100" w:beforeAutospacing="1" w:after="100" w:afterAutospacing="1"/>
        <w:jc w:val="both"/>
        <w:rPr>
          <w:rFonts w:ascii="Times New Roman" w:hAnsi="Times New Roman" w:cs="Times New Roman"/>
          <w:sz w:val="24"/>
          <w:szCs w:val="24"/>
        </w:rPr>
      </w:pPr>
    </w:p>
    <w:p w:rsidR="00BF008B" w:rsidRPr="006C130B" w:rsidRDefault="00BF008B" w:rsidP="006C130B">
      <w:pPr>
        <w:spacing w:before="100" w:beforeAutospacing="1" w:after="100" w:afterAutospacing="1"/>
        <w:jc w:val="both"/>
        <w:rPr>
          <w:rFonts w:ascii="Times New Roman" w:hAnsi="Times New Roman" w:cs="Times New Roman"/>
          <w:sz w:val="24"/>
          <w:szCs w:val="24"/>
        </w:rPr>
      </w:pPr>
      <w:r w:rsidRPr="006C130B">
        <w:rPr>
          <w:rFonts w:ascii="Times New Roman" w:hAnsi="Times New Roman" w:cs="Times New Roman"/>
          <w:sz w:val="24"/>
          <w:szCs w:val="24"/>
        </w:rPr>
        <w:t>Dividing each entry by the total of its column</w:t>
      </w:r>
    </w:p>
    <w:tbl>
      <w:tblPr>
        <w:tblStyle w:val="TableGrid"/>
        <w:tblW w:w="10382" w:type="dxa"/>
        <w:tblLayout w:type="fixed"/>
        <w:tblLook w:val="04A0"/>
      </w:tblPr>
      <w:tblGrid>
        <w:gridCol w:w="1456"/>
        <w:gridCol w:w="1403"/>
        <w:gridCol w:w="1323"/>
        <w:gridCol w:w="1376"/>
        <w:gridCol w:w="1456"/>
        <w:gridCol w:w="1116"/>
        <w:gridCol w:w="1135"/>
        <w:gridCol w:w="1117"/>
      </w:tblGrid>
      <w:tr w:rsidR="00BF008B" w:rsidRPr="006C130B" w:rsidTr="00B87E1F">
        <w:tc>
          <w:tcPr>
            <w:tcW w:w="1456"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p>
        </w:tc>
        <w:tc>
          <w:tcPr>
            <w:tcW w:w="1403"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323"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376"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456"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c>
          <w:tcPr>
            <w:tcW w:w="1116" w:type="dxa"/>
          </w:tcPr>
          <w:p w:rsidR="00BF008B" w:rsidRPr="006C130B" w:rsidRDefault="006C130B"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Weight</w:t>
            </w:r>
          </w:p>
        </w:tc>
        <w:tc>
          <w:tcPr>
            <w:tcW w:w="1135" w:type="dxa"/>
          </w:tcPr>
          <w:p w:rsidR="00BF008B" w:rsidRPr="006C130B" w:rsidRDefault="00BF008B"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 xml:space="preserve">% </w:t>
            </w:r>
          </w:p>
        </w:tc>
        <w:tc>
          <w:tcPr>
            <w:tcW w:w="1117" w:type="dxa"/>
          </w:tcPr>
          <w:p w:rsidR="00BF008B" w:rsidRPr="006C130B" w:rsidRDefault="00BF008B"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product</w:t>
            </w:r>
          </w:p>
        </w:tc>
      </w:tr>
      <w:tr w:rsidR="00BF008B" w:rsidRPr="006C130B" w:rsidTr="00B87E1F">
        <w:tc>
          <w:tcPr>
            <w:tcW w:w="1456"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Highrise</w:t>
            </w:r>
          </w:p>
        </w:tc>
        <w:tc>
          <w:tcPr>
            <w:tcW w:w="1403"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0.23</w:t>
            </w:r>
          </w:p>
        </w:tc>
        <w:tc>
          <w:tcPr>
            <w:tcW w:w="1323"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0.21</w:t>
            </w:r>
          </w:p>
        </w:tc>
        <w:tc>
          <w:tcPr>
            <w:tcW w:w="1376"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0.32</w:t>
            </w:r>
          </w:p>
        </w:tc>
        <w:tc>
          <w:tcPr>
            <w:tcW w:w="1456"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0.25</w:t>
            </w:r>
          </w:p>
        </w:tc>
        <w:tc>
          <w:tcPr>
            <w:tcW w:w="1116"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0.25</w:t>
            </w:r>
          </w:p>
        </w:tc>
        <w:tc>
          <w:tcPr>
            <w:tcW w:w="1135"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25%</w:t>
            </w:r>
          </w:p>
        </w:tc>
        <w:tc>
          <w:tcPr>
            <w:tcW w:w="1117"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1.406</w:t>
            </w:r>
          </w:p>
        </w:tc>
      </w:tr>
      <w:tr w:rsidR="00BF008B" w:rsidRPr="006C130B" w:rsidTr="00B87E1F">
        <w:tc>
          <w:tcPr>
            <w:tcW w:w="1456"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Avenue</w:t>
            </w:r>
          </w:p>
        </w:tc>
        <w:tc>
          <w:tcPr>
            <w:tcW w:w="1403"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0.47</w:t>
            </w:r>
          </w:p>
        </w:tc>
        <w:tc>
          <w:tcPr>
            <w:tcW w:w="1323"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0.43</w:t>
            </w:r>
          </w:p>
        </w:tc>
        <w:tc>
          <w:tcPr>
            <w:tcW w:w="1376"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0.54</w:t>
            </w:r>
          </w:p>
        </w:tc>
        <w:tc>
          <w:tcPr>
            <w:tcW w:w="1456"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0.125</w:t>
            </w:r>
          </w:p>
        </w:tc>
        <w:tc>
          <w:tcPr>
            <w:tcW w:w="1116"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0.39</w:t>
            </w:r>
          </w:p>
        </w:tc>
        <w:tc>
          <w:tcPr>
            <w:tcW w:w="1135"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39%</w:t>
            </w:r>
          </w:p>
        </w:tc>
        <w:tc>
          <w:tcPr>
            <w:tcW w:w="1117"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2.253</w:t>
            </w:r>
          </w:p>
        </w:tc>
      </w:tr>
      <w:tr w:rsidR="00BF008B" w:rsidRPr="006C130B" w:rsidTr="00B87E1F">
        <w:tc>
          <w:tcPr>
            <w:tcW w:w="1456"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Green park</w:t>
            </w:r>
          </w:p>
        </w:tc>
        <w:tc>
          <w:tcPr>
            <w:tcW w:w="1403"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0.23</w:t>
            </w:r>
          </w:p>
        </w:tc>
        <w:tc>
          <w:tcPr>
            <w:tcW w:w="1323"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0.21</w:t>
            </w:r>
          </w:p>
        </w:tc>
        <w:tc>
          <w:tcPr>
            <w:tcW w:w="1376"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0.12</w:t>
            </w:r>
          </w:p>
        </w:tc>
        <w:tc>
          <w:tcPr>
            <w:tcW w:w="1456"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0.5</w:t>
            </w:r>
          </w:p>
        </w:tc>
        <w:tc>
          <w:tcPr>
            <w:tcW w:w="1116"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0.265</w:t>
            </w:r>
          </w:p>
        </w:tc>
        <w:tc>
          <w:tcPr>
            <w:tcW w:w="1135"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26.5%</w:t>
            </w:r>
          </w:p>
        </w:tc>
        <w:tc>
          <w:tcPr>
            <w:tcW w:w="1117"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1.042</w:t>
            </w:r>
          </w:p>
        </w:tc>
      </w:tr>
      <w:tr w:rsidR="00BF008B" w:rsidRPr="006C130B" w:rsidTr="00B87E1F">
        <w:tc>
          <w:tcPr>
            <w:tcW w:w="1456"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Mount View</w:t>
            </w:r>
          </w:p>
        </w:tc>
        <w:tc>
          <w:tcPr>
            <w:tcW w:w="1403"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0.047</w:t>
            </w:r>
          </w:p>
        </w:tc>
        <w:tc>
          <w:tcPr>
            <w:tcW w:w="1323"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0.14</w:t>
            </w:r>
          </w:p>
        </w:tc>
        <w:tc>
          <w:tcPr>
            <w:tcW w:w="1376"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0.02</w:t>
            </w:r>
          </w:p>
        </w:tc>
        <w:tc>
          <w:tcPr>
            <w:tcW w:w="1456"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0.125</w:t>
            </w:r>
          </w:p>
        </w:tc>
        <w:tc>
          <w:tcPr>
            <w:tcW w:w="1116"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0.083</w:t>
            </w:r>
          </w:p>
        </w:tc>
        <w:tc>
          <w:tcPr>
            <w:tcW w:w="1135"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8.3%</w:t>
            </w:r>
          </w:p>
        </w:tc>
        <w:tc>
          <w:tcPr>
            <w:tcW w:w="1117" w:type="dxa"/>
          </w:tcPr>
          <w:p w:rsidR="00BF008B" w:rsidRPr="006C130B" w:rsidRDefault="00BF008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0.328</w:t>
            </w:r>
          </w:p>
        </w:tc>
      </w:tr>
    </w:tbl>
    <w:p w:rsidR="00BF008B" w:rsidRPr="006C130B" w:rsidRDefault="00BF008B" w:rsidP="006C130B">
      <w:pPr>
        <w:spacing w:before="100" w:beforeAutospacing="1" w:after="100" w:afterAutospacing="1"/>
        <w:jc w:val="both"/>
        <w:rPr>
          <w:rFonts w:ascii="Times New Roman" w:eastAsia="Times New Roman" w:hAnsi="Times New Roman" w:cs="Times New Roman"/>
          <w:b/>
          <w:bCs/>
          <w:sz w:val="24"/>
          <w:szCs w:val="24"/>
        </w:rPr>
      </w:pPr>
      <w:r w:rsidRPr="006C130B">
        <w:rPr>
          <w:rFonts w:ascii="Times New Roman" w:eastAsia="Times New Roman" w:hAnsi="Times New Roman" w:cs="Times New Roman"/>
          <w:b/>
          <w:bCs/>
          <w:sz w:val="24"/>
          <w:szCs w:val="24"/>
        </w:rPr>
        <w:t xml:space="preserve">Checking </w:t>
      </w:r>
      <w:r w:rsidR="006C130B" w:rsidRPr="006C130B">
        <w:rPr>
          <w:rFonts w:ascii="Times New Roman" w:eastAsia="Times New Roman" w:hAnsi="Times New Roman" w:cs="Times New Roman"/>
          <w:b/>
          <w:bCs/>
          <w:sz w:val="24"/>
          <w:szCs w:val="24"/>
        </w:rPr>
        <w:t>for Consistency</w:t>
      </w:r>
    </w:p>
    <w:p w:rsidR="00BF008B" w:rsidRPr="006C130B" w:rsidRDefault="00BF008B" w:rsidP="006C130B">
      <w:pPr>
        <w:spacing w:before="100" w:beforeAutospacing="1" w:after="100" w:afterAutospacing="1"/>
        <w:jc w:val="both"/>
        <w:rPr>
          <w:rFonts w:ascii="Times New Roman" w:eastAsia="Times New Roman" w:hAnsi="Times New Roman" w:cs="Times New Roman"/>
          <w:bCs/>
          <w:color w:val="000000" w:themeColor="text1"/>
          <w:sz w:val="24"/>
          <w:szCs w:val="24"/>
        </w:rPr>
      </w:pPr>
      <w:r w:rsidRPr="006C130B">
        <w:rPr>
          <w:rFonts w:ascii="Times New Roman" w:eastAsia="Times New Roman" w:hAnsi="Times New Roman" w:cs="Times New Roman"/>
          <w:b/>
          <w:bCs/>
          <w:sz w:val="24"/>
          <w:szCs w:val="24"/>
        </w:rPr>
        <w:t>CI =</w:t>
      </w:r>
      <m:r>
        <m:rPr>
          <m:sty m:val="p"/>
        </m:rPr>
        <w:rPr>
          <w:rFonts w:ascii="Cambria Math" w:eastAsia="Times New Roman" w:hAnsi="Cambria Math" w:cs="Times New Roman"/>
          <w:color w:val="000000" w:themeColor="text1"/>
          <w:sz w:val="24"/>
          <w:szCs w:val="24"/>
        </w:rPr>
        <w:br/>
      </m:r>
      <m:oMathPara>
        <m:oMath>
          <m:f>
            <m:fPr>
              <m:ctrlPr>
                <w:rPr>
                  <w:rFonts w:ascii="Cambria Math" w:eastAsia="Times New Roman" w:hAnsi="Cambria Math" w:cs="Times New Roman"/>
                  <w:bCs/>
                  <w:color w:val="000000" w:themeColor="text1"/>
                  <w:sz w:val="24"/>
                  <w:szCs w:val="24"/>
                </w:rPr>
              </m:ctrlPr>
            </m:fPr>
            <m:num>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themeColor="text1"/>
                      <w:sz w:val="24"/>
                      <w:szCs w:val="24"/>
                    </w:rPr>
                    <m:t>1.406</m:t>
                  </m:r>
                </m:num>
                <m:den>
                  <m:r>
                    <m:rPr>
                      <m:sty m:val="p"/>
                    </m:rPr>
                    <w:rPr>
                      <w:rFonts w:ascii="Cambria Math" w:eastAsia="Times New Roman" w:hAnsi="Cambria Math" w:cs="Times New Roman"/>
                      <w:color w:val="000000" w:themeColor="text1"/>
                      <w:sz w:val="24"/>
                      <w:szCs w:val="24"/>
                    </w:rPr>
                    <m:t>0.25</m:t>
                  </m:r>
                </m:den>
              </m:f>
              <m:r>
                <m:rPr>
                  <m:sty m:val="p"/>
                </m:rP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themeColor="text1"/>
                      <w:sz w:val="24"/>
                      <w:szCs w:val="24"/>
                    </w:rPr>
                    <m:t>2.253</m:t>
                  </m:r>
                </m:num>
                <m:den>
                  <m:r>
                    <m:rPr>
                      <m:sty m:val="p"/>
                    </m:rPr>
                    <w:rPr>
                      <w:rFonts w:ascii="Cambria Math" w:eastAsia="Times New Roman" w:hAnsi="Cambria Math" w:cs="Times New Roman"/>
                      <w:color w:val="000000" w:themeColor="text1"/>
                      <w:sz w:val="24"/>
                      <w:szCs w:val="24"/>
                    </w:rPr>
                    <m:t>0.39</m:t>
                  </m:r>
                </m:den>
              </m:f>
              <m:r>
                <m:rPr>
                  <m:sty m:val="p"/>
                </m:rP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bCs/>
                      <w:color w:val="000000" w:themeColor="text1"/>
                      <w:sz w:val="24"/>
                      <w:szCs w:val="24"/>
                    </w:rPr>
                  </m:ctrlPr>
                </m:fPr>
                <m:num>
                  <m:r>
                    <m:rPr>
                      <m:sty m:val="p"/>
                    </m:rPr>
                    <w:rPr>
                      <w:rFonts w:ascii="Cambria Math" w:eastAsia="Times New Roman" w:hAnsi="Cambria Math" w:cs="Times New Roman"/>
                      <w:color w:val="000000" w:themeColor="text1"/>
                      <w:sz w:val="24"/>
                      <w:szCs w:val="24"/>
                    </w:rPr>
                    <m:t>1.042</m:t>
                  </m:r>
                </m:num>
                <m:den>
                  <m:r>
                    <m:rPr>
                      <m:sty m:val="p"/>
                    </m:rPr>
                    <w:rPr>
                      <w:rFonts w:ascii="Cambria Math" w:eastAsia="Times New Roman" w:hAnsi="Cambria Math" w:cs="Times New Roman"/>
                      <w:color w:val="000000" w:themeColor="text1"/>
                      <w:sz w:val="24"/>
                      <w:szCs w:val="24"/>
                    </w:rPr>
                    <m:t>0.265</m:t>
                  </m:r>
                </m:den>
              </m:f>
              <m: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bCs/>
                      <w:i/>
                      <w:color w:val="000000" w:themeColor="text1"/>
                      <w:sz w:val="24"/>
                      <w:szCs w:val="24"/>
                    </w:rPr>
                  </m:ctrlPr>
                </m:fPr>
                <m:num>
                  <m:r>
                    <w:rPr>
                      <w:rFonts w:ascii="Cambria Math" w:eastAsia="Times New Roman" w:hAnsi="Cambria Math" w:cs="Times New Roman"/>
                      <w:color w:val="000000" w:themeColor="text1"/>
                      <w:sz w:val="24"/>
                      <w:szCs w:val="24"/>
                    </w:rPr>
                    <m:t>0.328</m:t>
                  </m:r>
                </m:num>
                <m:den>
                  <m:r>
                    <w:rPr>
                      <w:rFonts w:ascii="Cambria Math" w:eastAsia="Times New Roman" w:hAnsi="Cambria Math" w:cs="Times New Roman"/>
                      <w:color w:val="000000" w:themeColor="text1"/>
                      <w:sz w:val="24"/>
                      <w:szCs w:val="24"/>
                    </w:rPr>
                    <m:t>0.083</m:t>
                  </m:r>
                </m:den>
              </m:f>
            </m:num>
            <m:den>
              <m:r>
                <m:rPr>
                  <m:sty m:val="p"/>
                </m:rPr>
                <w:rPr>
                  <w:rFonts w:ascii="Cambria Math" w:eastAsia="Times New Roman" w:hAnsi="Cambria Math" w:cs="Times New Roman"/>
                  <w:color w:val="000000" w:themeColor="text1"/>
                  <w:sz w:val="24"/>
                  <w:szCs w:val="24"/>
                </w:rPr>
                <m:t>4</m:t>
              </m:r>
            </m:den>
          </m:f>
          <m:r>
            <m:rPr>
              <m:sty m:val="p"/>
            </m:rPr>
            <w:rPr>
              <w:rFonts w:ascii="Cambria Math" w:eastAsia="Times New Roman" w:hAnsi="Cambria Math" w:cs="Times New Roman"/>
              <w:color w:val="000000" w:themeColor="text1"/>
              <w:sz w:val="24"/>
              <w:szCs w:val="24"/>
            </w:rPr>
            <m:t>=4.821</m:t>
          </m:r>
        </m:oMath>
      </m:oMathPara>
    </w:p>
    <w:p w:rsidR="00BF008B" w:rsidRPr="006C130B" w:rsidRDefault="00BF008B" w:rsidP="006C130B">
      <w:pPr>
        <w:spacing w:before="100" w:beforeAutospacing="1" w:after="100" w:afterAutospacing="1"/>
        <w:jc w:val="both"/>
        <w:rPr>
          <w:rFonts w:ascii="Times New Roman" w:eastAsia="Times New Roman" w:hAnsi="Times New Roman" w:cs="Times New Roman"/>
          <w:bCs/>
          <w:color w:val="000000" w:themeColor="text1"/>
          <w:sz w:val="24"/>
          <w:szCs w:val="24"/>
        </w:rPr>
      </w:pPr>
      <m:oMathPara>
        <m:oMath>
          <m:r>
            <w:rPr>
              <w:rFonts w:ascii="Cambria Math" w:eastAsia="Times New Roman" w:hAnsi="Cambria Math" w:cs="Times New Roman"/>
              <w:color w:val="000000" w:themeColor="text1"/>
              <w:sz w:val="24"/>
              <w:szCs w:val="24"/>
            </w:rPr>
            <m:t>CI</m:t>
          </m:r>
          <m:r>
            <m:rPr>
              <m:sty m:val="p"/>
            </m:rPr>
            <w:rPr>
              <w:rFonts w:ascii="Cambria Math" w:eastAsia="Times New Roman" w:hAnsi="Cambria Math" w:cs="Times New Roman"/>
              <w:color w:val="000000" w:themeColor="text1"/>
              <w:sz w:val="24"/>
              <w:szCs w:val="24"/>
            </w:rPr>
            <m:t xml:space="preserve">= </m:t>
          </m:r>
          <m:f>
            <m:fPr>
              <m:ctrlPr>
                <w:rPr>
                  <w:rFonts w:ascii="Cambria Math" w:eastAsia="Times New Roman" w:hAnsi="Cambria Math" w:cs="Times New Roman"/>
                  <w:bCs/>
                  <w:color w:val="000000" w:themeColor="text1"/>
                  <w:sz w:val="24"/>
                  <w:szCs w:val="24"/>
                </w:rPr>
              </m:ctrlPr>
            </m:fPr>
            <m:num>
              <m:d>
                <m:dPr>
                  <m:ctrlPr>
                    <w:rPr>
                      <w:rFonts w:ascii="Cambria Math" w:eastAsia="Times New Roman" w:hAnsi="Cambria Math" w:cs="Times New Roman"/>
                      <w:bCs/>
                      <w:color w:val="000000" w:themeColor="text1"/>
                      <w:sz w:val="24"/>
                      <w:szCs w:val="24"/>
                    </w:rPr>
                  </m:ctrlPr>
                </m:dPr>
                <m:e>
                  <m:r>
                    <m:rPr>
                      <m:sty m:val="p"/>
                    </m:rPr>
                    <w:rPr>
                      <w:rFonts w:ascii="Cambria Math" w:eastAsia="Times New Roman" w:hAnsi="Cambria Math" w:cs="Times New Roman"/>
                      <w:color w:val="000000" w:themeColor="text1"/>
                      <w:sz w:val="24"/>
                      <w:szCs w:val="24"/>
                    </w:rPr>
                    <m:t>4.821</m:t>
                  </m:r>
                </m:e>
              </m:d>
              <m:r>
                <m:rPr>
                  <m:sty m:val="p"/>
                </m:rPr>
                <w:rPr>
                  <w:rFonts w:ascii="Cambria Math" w:eastAsia="Times New Roman" w:hAnsi="Cambria Math" w:cs="Times New Roman"/>
                  <w:color w:val="000000" w:themeColor="text1"/>
                  <w:sz w:val="24"/>
                  <w:szCs w:val="24"/>
                </w:rPr>
                <m:t>- 4</m:t>
              </m:r>
            </m:num>
            <m:den>
              <m:r>
                <m:rPr>
                  <m:sty m:val="p"/>
                </m:rPr>
                <w:rPr>
                  <w:rFonts w:ascii="Cambria Math" w:eastAsia="Times New Roman" w:hAnsi="Cambria Math" w:cs="Times New Roman"/>
                  <w:color w:val="000000" w:themeColor="text1"/>
                  <w:sz w:val="24"/>
                  <w:szCs w:val="24"/>
                </w:rPr>
                <m:t>4-1</m:t>
              </m:r>
            </m:den>
          </m:f>
          <m:r>
            <m:rPr>
              <m:sty m:val="p"/>
            </m:rPr>
            <w:rPr>
              <w:rFonts w:ascii="Cambria Math" w:eastAsia="Times New Roman" w:hAnsi="Cambria Math" w:cs="Times New Roman"/>
              <w:color w:val="000000" w:themeColor="text1"/>
              <w:sz w:val="24"/>
              <w:szCs w:val="24"/>
            </w:rPr>
            <m:t>=0.273</m:t>
          </m:r>
        </m:oMath>
      </m:oMathPara>
    </w:p>
    <w:p w:rsidR="00BF008B" w:rsidRPr="006C130B" w:rsidRDefault="00BF008B" w:rsidP="006C130B">
      <w:pPr>
        <w:spacing w:before="100" w:beforeAutospacing="1" w:after="100" w:afterAutospacing="1"/>
        <w:jc w:val="both"/>
        <w:rPr>
          <w:rFonts w:ascii="Times New Roman" w:eastAsia="Times New Roman" w:hAnsi="Times New Roman" w:cs="Times New Roman"/>
          <w:bCs/>
          <w:color w:val="000000" w:themeColor="text1"/>
          <w:sz w:val="24"/>
          <w:szCs w:val="24"/>
        </w:rPr>
      </w:pPr>
      <m:oMath>
        <m:r>
          <w:rPr>
            <w:rFonts w:ascii="Cambria Math" w:eastAsia="Times New Roman" w:hAnsi="Cambria Math" w:cs="Times New Roman"/>
            <w:color w:val="000000" w:themeColor="text1"/>
            <w:sz w:val="24"/>
            <w:szCs w:val="24"/>
          </w:rPr>
          <m:t>CR</m:t>
        </m:r>
        <m:r>
          <m:rPr>
            <m:sty m:val="p"/>
          </m:rPr>
          <w:rPr>
            <w:rFonts w:ascii="Cambria Math" w:eastAsia="Times New Roman" w:hAnsi="Cambria Math" w:cs="Times New Roman"/>
            <w:color w:val="000000" w:themeColor="text1"/>
            <w:sz w:val="24"/>
            <w:szCs w:val="24"/>
          </w:rPr>
          <m:t xml:space="preserve">= </m:t>
        </m:r>
        <m:f>
          <m:fPr>
            <m:ctrlPr>
              <w:rPr>
                <w:rFonts w:ascii="Cambria Math" w:eastAsia="Times New Roman" w:hAnsi="Cambria Math" w:cs="Times New Roman"/>
                <w:bCs/>
                <w:color w:val="000000" w:themeColor="text1"/>
                <w:sz w:val="24"/>
                <w:szCs w:val="24"/>
              </w:rPr>
            </m:ctrlPr>
          </m:fPr>
          <m:num>
            <m:r>
              <w:rPr>
                <w:rFonts w:ascii="Cambria Math" w:eastAsia="Times New Roman" w:hAnsi="Cambria Math" w:cs="Times New Roman"/>
                <w:color w:val="000000" w:themeColor="text1"/>
                <w:sz w:val="24"/>
                <w:szCs w:val="24"/>
              </w:rPr>
              <m:t>CI</m:t>
            </m:r>
          </m:num>
          <m:den>
            <m:r>
              <w:rPr>
                <w:rFonts w:ascii="Cambria Math" w:eastAsia="Times New Roman" w:hAnsi="Cambria Math" w:cs="Times New Roman"/>
                <w:color w:val="000000" w:themeColor="text1"/>
                <w:sz w:val="24"/>
                <w:szCs w:val="24"/>
              </w:rPr>
              <m:t>RI</m:t>
            </m:r>
          </m:den>
        </m:f>
        <m:r>
          <m:rPr>
            <m:sty m:val="p"/>
          </m:rPr>
          <w:rPr>
            <w:rFonts w:ascii="Cambria Math" w:eastAsia="Times New Roman" w:hAnsi="Cambria Math" w:cs="Times New Roman"/>
            <w:color w:val="000000" w:themeColor="text1"/>
            <w:sz w:val="24"/>
            <w:szCs w:val="24"/>
          </w:rPr>
          <m:t>=</m:t>
        </m:r>
        <m:f>
          <m:fPr>
            <m:ctrlPr>
              <w:rPr>
                <w:rFonts w:ascii="Cambria Math" w:eastAsia="Times New Roman" w:hAnsi="Cambria Math" w:cs="Times New Roman"/>
                <w:color w:val="000000" w:themeColor="text1"/>
                <w:sz w:val="24"/>
                <w:szCs w:val="24"/>
              </w:rPr>
            </m:ctrlPr>
          </m:fPr>
          <m:num>
            <m:r>
              <w:rPr>
                <w:rFonts w:ascii="Cambria Math" w:eastAsia="Times New Roman" w:hAnsi="Cambria Math" w:cs="Times New Roman"/>
                <w:color w:val="000000" w:themeColor="text1"/>
                <w:sz w:val="24"/>
                <w:szCs w:val="24"/>
              </w:rPr>
              <m:t>0.273</m:t>
            </m:r>
          </m:num>
          <m:den>
            <m:r>
              <w:rPr>
                <w:rFonts w:ascii="Cambria Math" w:eastAsia="Times New Roman" w:hAnsi="Cambria Math" w:cs="Times New Roman"/>
                <w:color w:val="000000" w:themeColor="text1"/>
                <w:sz w:val="24"/>
                <w:szCs w:val="24"/>
              </w:rPr>
              <m:t>1.12</m:t>
            </m:r>
          </m:den>
        </m:f>
      </m:oMath>
      <w:r w:rsidRPr="006C130B">
        <w:rPr>
          <w:rFonts w:ascii="Times New Roman" w:eastAsia="Times New Roman" w:hAnsi="Times New Roman" w:cs="Times New Roman"/>
          <w:color w:val="000000" w:themeColor="text1"/>
          <w:sz w:val="24"/>
          <w:szCs w:val="24"/>
        </w:rPr>
        <w:t xml:space="preserve"> = 0.242 &lt; 1 </w:t>
      </w:r>
      <w:r w:rsidRPr="006C130B">
        <w:rPr>
          <w:rFonts w:ascii="Times New Roman" w:eastAsia="Times New Roman" w:hAnsi="Times New Roman" w:cs="Times New Roman"/>
          <w:b/>
          <w:bCs/>
          <w:sz w:val="24"/>
          <w:szCs w:val="24"/>
        </w:rPr>
        <w:t xml:space="preserve">hence </w:t>
      </w:r>
      <w:r w:rsidRPr="006C130B">
        <w:rPr>
          <w:rFonts w:ascii="Times New Roman" w:eastAsia="Times New Roman" w:hAnsi="Times New Roman" w:cs="Times New Roman"/>
          <w:bCs/>
          <w:color w:val="000000" w:themeColor="text1"/>
          <w:sz w:val="24"/>
          <w:szCs w:val="24"/>
        </w:rPr>
        <w:t>the pairwise comparison is considered consistent for weight of criteria</w:t>
      </w:r>
    </w:p>
    <w:p w:rsidR="00BF008B" w:rsidRPr="006C130B" w:rsidRDefault="00BF008B" w:rsidP="006C130B">
      <w:pPr>
        <w:tabs>
          <w:tab w:val="left" w:pos="7384"/>
        </w:tabs>
        <w:spacing w:before="100" w:beforeAutospacing="1" w:after="100" w:afterAutospacing="1"/>
        <w:jc w:val="both"/>
        <w:rPr>
          <w:rFonts w:ascii="Times New Roman" w:eastAsia="Times New Roman" w:hAnsi="Times New Roman" w:cs="Times New Roman"/>
          <w:b/>
          <w:bCs/>
          <w:sz w:val="24"/>
          <w:szCs w:val="24"/>
        </w:rPr>
      </w:pPr>
    </w:p>
    <w:p w:rsidR="00BF008B" w:rsidRPr="006C130B" w:rsidRDefault="006C130B" w:rsidP="006C130B">
      <w:pPr>
        <w:spacing w:before="100" w:beforeAutospacing="1" w:after="100" w:afterAutospacing="1"/>
        <w:jc w:val="both"/>
        <w:rPr>
          <w:rFonts w:ascii="Times New Roman" w:eastAsia="Times New Roman" w:hAnsi="Times New Roman" w:cs="Times New Roman"/>
          <w:b/>
          <w:sz w:val="24"/>
          <w:szCs w:val="24"/>
        </w:rPr>
      </w:pPr>
      <w:r w:rsidRPr="006C130B">
        <w:rPr>
          <w:rFonts w:ascii="Times New Roman" w:eastAsia="Times New Roman" w:hAnsi="Times New Roman" w:cs="Times New Roman"/>
          <w:b/>
          <w:sz w:val="24"/>
          <w:szCs w:val="24"/>
        </w:rPr>
        <w:t>Step 5: Conclusion</w:t>
      </w:r>
    </w:p>
    <w:tbl>
      <w:tblPr>
        <w:tblStyle w:val="TableGrid"/>
        <w:tblW w:w="0" w:type="auto"/>
        <w:tblLayout w:type="fixed"/>
        <w:tblLook w:val="04A0"/>
      </w:tblPr>
      <w:tblGrid>
        <w:gridCol w:w="1444"/>
        <w:gridCol w:w="1312"/>
        <w:gridCol w:w="1234"/>
        <w:gridCol w:w="1775"/>
        <w:gridCol w:w="1022"/>
        <w:gridCol w:w="858"/>
        <w:gridCol w:w="810"/>
        <w:gridCol w:w="895"/>
      </w:tblGrid>
      <w:tr w:rsidR="002E6B4B" w:rsidRPr="006C130B" w:rsidTr="002E6B4B">
        <w:trPr>
          <w:trHeight w:val="1106"/>
        </w:trPr>
        <w:tc>
          <w:tcPr>
            <w:tcW w:w="1444" w:type="dxa"/>
          </w:tcPr>
          <w:p w:rsidR="002E6B4B" w:rsidRPr="006C130B" w:rsidRDefault="002E6B4B" w:rsidP="006C130B">
            <w:pPr>
              <w:tabs>
                <w:tab w:val="left" w:pos="7384"/>
              </w:tabs>
              <w:spacing w:before="100" w:beforeAutospacing="1" w:after="100" w:afterAutospacing="1"/>
              <w:jc w:val="both"/>
              <w:rPr>
                <w:rFonts w:ascii="Times New Roman" w:eastAsia="Times New Roman" w:hAnsi="Times New Roman"/>
                <w:b/>
                <w:bCs/>
              </w:rPr>
            </w:pPr>
          </w:p>
        </w:tc>
        <w:tc>
          <w:tcPr>
            <w:tcW w:w="1312" w:type="dxa"/>
          </w:tcPr>
          <w:p w:rsidR="002E6B4B" w:rsidRPr="006C130B" w:rsidRDefault="002E6B4B" w:rsidP="006C130B">
            <w:pPr>
              <w:tabs>
                <w:tab w:val="left" w:pos="7384"/>
              </w:tabs>
              <w:spacing w:before="100" w:beforeAutospacing="1" w:after="100" w:afterAutospacing="1"/>
              <w:ind w:left="360" w:firstLine="0"/>
              <w:jc w:val="both"/>
              <w:rPr>
                <w:rFonts w:ascii="Times New Roman" w:eastAsia="Times New Roman" w:hAnsi="Times New Roman"/>
                <w:b/>
                <w:bCs/>
              </w:rPr>
            </w:pPr>
            <w:r w:rsidRPr="006C130B">
              <w:rPr>
                <w:rFonts w:ascii="Times New Roman" w:hAnsi="Times New Roman"/>
              </w:rPr>
              <w:t>Quality of life</w:t>
            </w:r>
          </w:p>
        </w:tc>
        <w:tc>
          <w:tcPr>
            <w:tcW w:w="1234" w:type="dxa"/>
          </w:tcPr>
          <w:p w:rsidR="002E6B4B" w:rsidRPr="006C130B" w:rsidRDefault="002E6B4B" w:rsidP="006C130B">
            <w:pPr>
              <w:tabs>
                <w:tab w:val="left" w:pos="7384"/>
              </w:tabs>
              <w:spacing w:before="100" w:beforeAutospacing="1" w:after="100" w:afterAutospacing="1"/>
              <w:ind w:left="0" w:firstLine="0"/>
              <w:jc w:val="both"/>
              <w:rPr>
                <w:rFonts w:ascii="Times New Roman" w:eastAsia="Times New Roman" w:hAnsi="Times New Roman"/>
                <w:b/>
                <w:bCs/>
              </w:rPr>
            </w:pPr>
            <w:r w:rsidRPr="006C130B">
              <w:rPr>
                <w:rFonts w:ascii="Times New Roman" w:hAnsi="Times New Roman"/>
              </w:rPr>
              <w:t>Nearness to place of work</w:t>
            </w:r>
          </w:p>
        </w:tc>
        <w:tc>
          <w:tcPr>
            <w:tcW w:w="1775" w:type="dxa"/>
          </w:tcPr>
          <w:p w:rsidR="002E6B4B" w:rsidRPr="006C130B" w:rsidRDefault="002E6B4B" w:rsidP="006C130B">
            <w:pPr>
              <w:tabs>
                <w:tab w:val="left" w:pos="7384"/>
              </w:tabs>
              <w:spacing w:before="100" w:beforeAutospacing="1" w:after="100" w:afterAutospacing="1"/>
              <w:jc w:val="both"/>
              <w:rPr>
                <w:rFonts w:ascii="Times New Roman" w:eastAsia="Times New Roman" w:hAnsi="Times New Roman"/>
                <w:b/>
                <w:bCs/>
              </w:rPr>
            </w:pPr>
            <w:r w:rsidRPr="006C130B">
              <w:rPr>
                <w:rFonts w:ascii="Times New Roman" w:eastAsia="Times New Roman" w:hAnsi="Times New Roman"/>
                <w:b/>
                <w:bCs/>
              </w:rPr>
              <w:t>Good roads and network</w:t>
            </w:r>
          </w:p>
        </w:tc>
        <w:tc>
          <w:tcPr>
            <w:tcW w:w="1022" w:type="dxa"/>
          </w:tcPr>
          <w:p w:rsidR="002E6B4B" w:rsidRPr="006C130B" w:rsidRDefault="002E6B4B" w:rsidP="006C130B">
            <w:pPr>
              <w:tabs>
                <w:tab w:val="left" w:pos="7384"/>
              </w:tabs>
              <w:spacing w:before="100" w:beforeAutospacing="1" w:after="100" w:afterAutospacing="1"/>
              <w:ind w:left="0" w:firstLine="0"/>
              <w:jc w:val="both"/>
              <w:rPr>
                <w:rFonts w:ascii="Times New Roman" w:eastAsia="Times New Roman" w:hAnsi="Times New Roman"/>
                <w:b/>
                <w:bCs/>
              </w:rPr>
            </w:pPr>
            <w:r w:rsidRPr="006C130B">
              <w:rPr>
                <w:rFonts w:ascii="Times New Roman" w:eastAsia="Times New Roman" w:hAnsi="Times New Roman"/>
                <w:b/>
                <w:bCs/>
              </w:rPr>
              <w:t>security</w:t>
            </w:r>
          </w:p>
        </w:tc>
        <w:tc>
          <w:tcPr>
            <w:tcW w:w="858" w:type="dxa"/>
          </w:tcPr>
          <w:p w:rsidR="002E6B4B" w:rsidRPr="006C130B" w:rsidRDefault="002E6B4B" w:rsidP="006C130B">
            <w:pPr>
              <w:tabs>
                <w:tab w:val="left" w:pos="7384"/>
              </w:tabs>
              <w:spacing w:before="100" w:beforeAutospacing="1" w:after="100" w:afterAutospacing="1"/>
              <w:ind w:left="0" w:firstLine="0"/>
              <w:jc w:val="both"/>
              <w:rPr>
                <w:rFonts w:ascii="Times New Roman" w:eastAsia="Times New Roman" w:hAnsi="Times New Roman"/>
                <w:b/>
                <w:bCs/>
              </w:rPr>
            </w:pPr>
            <w:r w:rsidRPr="006C130B">
              <w:rPr>
                <w:rFonts w:ascii="Times New Roman" w:eastAsia="Times New Roman" w:hAnsi="Times New Roman"/>
                <w:b/>
                <w:bCs/>
              </w:rPr>
              <w:t xml:space="preserve">Rent </w:t>
            </w:r>
          </w:p>
        </w:tc>
        <w:tc>
          <w:tcPr>
            <w:tcW w:w="810" w:type="dxa"/>
          </w:tcPr>
          <w:p w:rsidR="002E6B4B" w:rsidRPr="006C130B" w:rsidRDefault="002E6B4B" w:rsidP="006C130B">
            <w:pPr>
              <w:tabs>
                <w:tab w:val="left" w:pos="7384"/>
              </w:tabs>
              <w:spacing w:before="100" w:beforeAutospacing="1" w:after="100" w:afterAutospacing="1"/>
              <w:ind w:left="0" w:firstLine="0"/>
              <w:jc w:val="both"/>
              <w:rPr>
                <w:rFonts w:ascii="Times New Roman" w:eastAsia="Times New Roman" w:hAnsi="Times New Roman"/>
                <w:b/>
                <w:bCs/>
              </w:rPr>
            </w:pPr>
            <w:r w:rsidRPr="006C130B">
              <w:rPr>
                <w:rFonts w:ascii="Times New Roman" w:eastAsia="Times New Roman" w:hAnsi="Times New Roman"/>
                <w:b/>
                <w:bCs/>
              </w:rPr>
              <w:t>sum</w:t>
            </w:r>
          </w:p>
        </w:tc>
        <w:tc>
          <w:tcPr>
            <w:tcW w:w="895" w:type="dxa"/>
          </w:tcPr>
          <w:p w:rsidR="002E6B4B" w:rsidRPr="006C130B" w:rsidRDefault="002E6B4B" w:rsidP="006C130B">
            <w:pPr>
              <w:tabs>
                <w:tab w:val="left" w:pos="7384"/>
              </w:tabs>
              <w:spacing w:before="100" w:beforeAutospacing="1" w:after="100" w:afterAutospacing="1"/>
              <w:ind w:left="0" w:firstLine="0"/>
              <w:jc w:val="both"/>
              <w:rPr>
                <w:rFonts w:ascii="Times New Roman" w:eastAsia="Times New Roman" w:hAnsi="Times New Roman"/>
                <w:b/>
                <w:bCs/>
              </w:rPr>
            </w:pPr>
            <w:r w:rsidRPr="006C130B">
              <w:rPr>
                <w:rFonts w:ascii="Times New Roman" w:eastAsia="Times New Roman" w:hAnsi="Times New Roman"/>
                <w:b/>
                <w:bCs/>
              </w:rPr>
              <w:t xml:space="preserve">Average </w:t>
            </w:r>
          </w:p>
        </w:tc>
      </w:tr>
      <w:tr w:rsidR="002E6B4B" w:rsidRPr="006C130B" w:rsidTr="002E6B4B">
        <w:tc>
          <w:tcPr>
            <w:tcW w:w="1444" w:type="dxa"/>
          </w:tcPr>
          <w:p w:rsidR="002E6B4B" w:rsidRPr="006C130B" w:rsidRDefault="002E6B4B" w:rsidP="006C130B">
            <w:pPr>
              <w:tabs>
                <w:tab w:val="left" w:pos="7384"/>
              </w:tabs>
              <w:spacing w:before="100" w:beforeAutospacing="1" w:after="100" w:afterAutospacing="1"/>
              <w:jc w:val="both"/>
              <w:rPr>
                <w:rFonts w:ascii="Times New Roman" w:eastAsia="Times New Roman" w:hAnsi="Times New Roman"/>
                <w:b/>
                <w:bCs/>
              </w:rPr>
            </w:pPr>
            <w:r w:rsidRPr="006C130B">
              <w:rPr>
                <w:rFonts w:ascii="Times New Roman" w:eastAsia="Times New Roman" w:hAnsi="Times New Roman"/>
                <w:b/>
                <w:bCs/>
              </w:rPr>
              <w:t>Highrise</w:t>
            </w:r>
          </w:p>
        </w:tc>
        <w:tc>
          <w:tcPr>
            <w:tcW w:w="1312" w:type="dxa"/>
          </w:tcPr>
          <w:p w:rsidR="002E6B4B" w:rsidRPr="006C130B" w:rsidRDefault="002E6B4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0.38</w:t>
            </w:r>
          </w:p>
        </w:tc>
        <w:tc>
          <w:tcPr>
            <w:tcW w:w="1234" w:type="dxa"/>
          </w:tcPr>
          <w:p w:rsidR="002E6B4B" w:rsidRPr="006C130B" w:rsidRDefault="002E6B4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0.25</w:t>
            </w:r>
          </w:p>
        </w:tc>
        <w:tc>
          <w:tcPr>
            <w:tcW w:w="1775" w:type="dxa"/>
          </w:tcPr>
          <w:p w:rsidR="002E6B4B" w:rsidRPr="006C130B" w:rsidRDefault="002E6B4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0.38</w:t>
            </w:r>
          </w:p>
        </w:tc>
        <w:tc>
          <w:tcPr>
            <w:tcW w:w="1022" w:type="dxa"/>
          </w:tcPr>
          <w:p w:rsidR="002E6B4B" w:rsidRPr="006C130B" w:rsidRDefault="002E6B4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0.73</w:t>
            </w:r>
          </w:p>
        </w:tc>
        <w:tc>
          <w:tcPr>
            <w:tcW w:w="858" w:type="dxa"/>
          </w:tcPr>
          <w:p w:rsidR="002E6B4B" w:rsidRPr="006C130B" w:rsidRDefault="002E6B4B"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0.25</w:t>
            </w:r>
          </w:p>
        </w:tc>
        <w:tc>
          <w:tcPr>
            <w:tcW w:w="810" w:type="dxa"/>
          </w:tcPr>
          <w:p w:rsidR="002E6B4B" w:rsidRPr="006C130B" w:rsidRDefault="002E6B4B"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1.99</w:t>
            </w:r>
          </w:p>
        </w:tc>
        <w:tc>
          <w:tcPr>
            <w:tcW w:w="895" w:type="dxa"/>
          </w:tcPr>
          <w:p w:rsidR="002E6B4B" w:rsidRPr="006C130B" w:rsidRDefault="002E6B4B"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0.398</w:t>
            </w:r>
          </w:p>
        </w:tc>
      </w:tr>
      <w:tr w:rsidR="002E6B4B" w:rsidRPr="006C130B" w:rsidTr="002E6B4B">
        <w:tc>
          <w:tcPr>
            <w:tcW w:w="1444" w:type="dxa"/>
          </w:tcPr>
          <w:p w:rsidR="002E6B4B" w:rsidRPr="006C130B" w:rsidRDefault="002E6B4B" w:rsidP="006C130B">
            <w:pPr>
              <w:tabs>
                <w:tab w:val="left" w:pos="7384"/>
              </w:tabs>
              <w:spacing w:before="100" w:beforeAutospacing="1" w:after="100" w:afterAutospacing="1"/>
              <w:jc w:val="both"/>
              <w:rPr>
                <w:rFonts w:ascii="Times New Roman" w:eastAsia="Times New Roman" w:hAnsi="Times New Roman"/>
                <w:b/>
                <w:bCs/>
              </w:rPr>
            </w:pPr>
            <w:r w:rsidRPr="006C130B">
              <w:rPr>
                <w:rFonts w:ascii="Times New Roman" w:eastAsia="Times New Roman" w:hAnsi="Times New Roman"/>
                <w:b/>
                <w:bCs/>
              </w:rPr>
              <w:t>avenue</w:t>
            </w:r>
          </w:p>
        </w:tc>
        <w:tc>
          <w:tcPr>
            <w:tcW w:w="1312" w:type="dxa"/>
          </w:tcPr>
          <w:p w:rsidR="002E6B4B" w:rsidRPr="006C130B" w:rsidRDefault="002E6B4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0.29</w:t>
            </w:r>
          </w:p>
        </w:tc>
        <w:tc>
          <w:tcPr>
            <w:tcW w:w="1234" w:type="dxa"/>
          </w:tcPr>
          <w:p w:rsidR="002E6B4B" w:rsidRPr="006C130B" w:rsidRDefault="002E6B4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0.39</w:t>
            </w:r>
          </w:p>
        </w:tc>
        <w:tc>
          <w:tcPr>
            <w:tcW w:w="1775" w:type="dxa"/>
          </w:tcPr>
          <w:p w:rsidR="002E6B4B" w:rsidRPr="006C130B" w:rsidRDefault="002E6B4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0.29</w:t>
            </w:r>
          </w:p>
        </w:tc>
        <w:tc>
          <w:tcPr>
            <w:tcW w:w="1022" w:type="dxa"/>
          </w:tcPr>
          <w:p w:rsidR="002E6B4B" w:rsidRPr="006C130B" w:rsidRDefault="002E6B4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0.03</w:t>
            </w:r>
          </w:p>
        </w:tc>
        <w:tc>
          <w:tcPr>
            <w:tcW w:w="858" w:type="dxa"/>
          </w:tcPr>
          <w:p w:rsidR="002E6B4B" w:rsidRPr="006C130B" w:rsidRDefault="002E6B4B"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0.39</w:t>
            </w:r>
          </w:p>
        </w:tc>
        <w:tc>
          <w:tcPr>
            <w:tcW w:w="810" w:type="dxa"/>
          </w:tcPr>
          <w:p w:rsidR="002E6B4B" w:rsidRPr="006C130B" w:rsidRDefault="002E6B4B"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1.39</w:t>
            </w:r>
          </w:p>
        </w:tc>
        <w:tc>
          <w:tcPr>
            <w:tcW w:w="895" w:type="dxa"/>
          </w:tcPr>
          <w:p w:rsidR="002E6B4B" w:rsidRPr="006C130B" w:rsidRDefault="002E6B4B"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0.278</w:t>
            </w:r>
          </w:p>
        </w:tc>
      </w:tr>
      <w:tr w:rsidR="002E6B4B" w:rsidRPr="006C130B" w:rsidTr="002E6B4B">
        <w:tc>
          <w:tcPr>
            <w:tcW w:w="1444" w:type="dxa"/>
          </w:tcPr>
          <w:p w:rsidR="002E6B4B" w:rsidRPr="006C130B" w:rsidRDefault="002E6B4B" w:rsidP="006C130B">
            <w:pPr>
              <w:tabs>
                <w:tab w:val="left" w:pos="7384"/>
              </w:tabs>
              <w:spacing w:before="100" w:beforeAutospacing="1" w:after="100" w:afterAutospacing="1"/>
              <w:jc w:val="both"/>
              <w:rPr>
                <w:rFonts w:ascii="Times New Roman" w:eastAsia="Times New Roman" w:hAnsi="Times New Roman"/>
                <w:b/>
                <w:bCs/>
              </w:rPr>
            </w:pPr>
            <w:r w:rsidRPr="006C130B">
              <w:rPr>
                <w:rFonts w:ascii="Times New Roman" w:eastAsia="Times New Roman" w:hAnsi="Times New Roman"/>
                <w:b/>
                <w:bCs/>
              </w:rPr>
              <w:t>Green park</w:t>
            </w:r>
          </w:p>
        </w:tc>
        <w:tc>
          <w:tcPr>
            <w:tcW w:w="1312" w:type="dxa"/>
          </w:tcPr>
          <w:p w:rsidR="002E6B4B" w:rsidRPr="006C130B" w:rsidRDefault="002E6B4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0.07</w:t>
            </w:r>
          </w:p>
        </w:tc>
        <w:tc>
          <w:tcPr>
            <w:tcW w:w="1234" w:type="dxa"/>
          </w:tcPr>
          <w:p w:rsidR="002E6B4B" w:rsidRPr="006C130B" w:rsidRDefault="002E6B4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0.265</w:t>
            </w:r>
          </w:p>
        </w:tc>
        <w:tc>
          <w:tcPr>
            <w:tcW w:w="1775" w:type="dxa"/>
          </w:tcPr>
          <w:p w:rsidR="002E6B4B" w:rsidRPr="006C130B" w:rsidRDefault="002E6B4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0.07</w:t>
            </w:r>
          </w:p>
        </w:tc>
        <w:tc>
          <w:tcPr>
            <w:tcW w:w="1022" w:type="dxa"/>
          </w:tcPr>
          <w:p w:rsidR="002E6B4B" w:rsidRPr="006C130B" w:rsidRDefault="002E6B4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0.05</w:t>
            </w:r>
          </w:p>
        </w:tc>
        <w:tc>
          <w:tcPr>
            <w:tcW w:w="858" w:type="dxa"/>
          </w:tcPr>
          <w:p w:rsidR="002E6B4B" w:rsidRPr="006C130B" w:rsidRDefault="002E6B4B"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0.265</w:t>
            </w:r>
          </w:p>
        </w:tc>
        <w:tc>
          <w:tcPr>
            <w:tcW w:w="810" w:type="dxa"/>
          </w:tcPr>
          <w:p w:rsidR="002E6B4B" w:rsidRPr="006C130B" w:rsidRDefault="002E6B4B"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0.72</w:t>
            </w:r>
          </w:p>
        </w:tc>
        <w:tc>
          <w:tcPr>
            <w:tcW w:w="895" w:type="dxa"/>
          </w:tcPr>
          <w:p w:rsidR="002E6B4B" w:rsidRPr="006C130B" w:rsidRDefault="006C130B"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0.144</w:t>
            </w:r>
          </w:p>
        </w:tc>
      </w:tr>
      <w:tr w:rsidR="002E6B4B" w:rsidRPr="006C130B" w:rsidTr="002E6B4B">
        <w:tc>
          <w:tcPr>
            <w:tcW w:w="1444" w:type="dxa"/>
          </w:tcPr>
          <w:p w:rsidR="002E6B4B" w:rsidRPr="006C130B" w:rsidRDefault="002E6B4B" w:rsidP="006C130B">
            <w:pPr>
              <w:tabs>
                <w:tab w:val="left" w:pos="7384"/>
              </w:tabs>
              <w:spacing w:before="100" w:beforeAutospacing="1" w:after="100" w:afterAutospacing="1"/>
              <w:jc w:val="both"/>
              <w:rPr>
                <w:rFonts w:ascii="Times New Roman" w:eastAsia="Times New Roman" w:hAnsi="Times New Roman"/>
                <w:b/>
                <w:bCs/>
              </w:rPr>
            </w:pPr>
            <w:r w:rsidRPr="006C130B">
              <w:rPr>
                <w:rFonts w:ascii="Times New Roman" w:eastAsia="Times New Roman" w:hAnsi="Times New Roman"/>
                <w:b/>
                <w:bCs/>
              </w:rPr>
              <w:t>Mount view</w:t>
            </w:r>
          </w:p>
        </w:tc>
        <w:tc>
          <w:tcPr>
            <w:tcW w:w="1312" w:type="dxa"/>
          </w:tcPr>
          <w:p w:rsidR="002E6B4B" w:rsidRPr="006C130B" w:rsidRDefault="002E6B4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0.26</w:t>
            </w:r>
          </w:p>
        </w:tc>
        <w:tc>
          <w:tcPr>
            <w:tcW w:w="1234" w:type="dxa"/>
          </w:tcPr>
          <w:p w:rsidR="002E6B4B" w:rsidRPr="006C130B" w:rsidRDefault="002E6B4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0.083</w:t>
            </w:r>
          </w:p>
        </w:tc>
        <w:tc>
          <w:tcPr>
            <w:tcW w:w="1775" w:type="dxa"/>
          </w:tcPr>
          <w:p w:rsidR="002E6B4B" w:rsidRPr="006C130B" w:rsidRDefault="002E6B4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0.26</w:t>
            </w:r>
          </w:p>
        </w:tc>
        <w:tc>
          <w:tcPr>
            <w:tcW w:w="1022" w:type="dxa"/>
          </w:tcPr>
          <w:p w:rsidR="002E6B4B" w:rsidRPr="006C130B" w:rsidRDefault="002E6B4B" w:rsidP="006C130B">
            <w:pPr>
              <w:spacing w:before="100" w:beforeAutospacing="1" w:after="100" w:afterAutospacing="1"/>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0.18</w:t>
            </w:r>
          </w:p>
        </w:tc>
        <w:tc>
          <w:tcPr>
            <w:tcW w:w="858" w:type="dxa"/>
          </w:tcPr>
          <w:p w:rsidR="002E6B4B" w:rsidRPr="006C130B" w:rsidRDefault="002E6B4B"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0.083</w:t>
            </w:r>
          </w:p>
        </w:tc>
        <w:tc>
          <w:tcPr>
            <w:tcW w:w="810" w:type="dxa"/>
          </w:tcPr>
          <w:p w:rsidR="002E6B4B" w:rsidRPr="006C130B" w:rsidRDefault="002E6B4B"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0.866</w:t>
            </w:r>
          </w:p>
        </w:tc>
        <w:tc>
          <w:tcPr>
            <w:tcW w:w="895" w:type="dxa"/>
          </w:tcPr>
          <w:p w:rsidR="002E6B4B" w:rsidRPr="006C130B" w:rsidRDefault="006C130B" w:rsidP="006C130B">
            <w:pPr>
              <w:spacing w:before="100" w:beforeAutospacing="1" w:after="100" w:afterAutospacing="1"/>
              <w:ind w:left="0" w:firstLine="0"/>
              <w:jc w:val="both"/>
              <w:rPr>
                <w:rFonts w:ascii="Times New Roman" w:eastAsia="Times New Roman" w:hAnsi="Times New Roman"/>
                <w:bCs/>
                <w:color w:val="000000" w:themeColor="text1"/>
              </w:rPr>
            </w:pPr>
            <w:r w:rsidRPr="006C130B">
              <w:rPr>
                <w:rFonts w:ascii="Times New Roman" w:eastAsia="Times New Roman" w:hAnsi="Times New Roman"/>
                <w:bCs/>
                <w:color w:val="000000" w:themeColor="text1"/>
              </w:rPr>
              <w:t>0.173</w:t>
            </w:r>
          </w:p>
        </w:tc>
      </w:tr>
    </w:tbl>
    <w:p w:rsidR="00BF008B" w:rsidRPr="006C130B" w:rsidRDefault="00BF008B" w:rsidP="006C130B">
      <w:pPr>
        <w:tabs>
          <w:tab w:val="left" w:pos="7384"/>
        </w:tabs>
        <w:spacing w:before="100" w:beforeAutospacing="1" w:after="100" w:afterAutospacing="1"/>
        <w:jc w:val="both"/>
        <w:rPr>
          <w:rFonts w:ascii="Times New Roman" w:eastAsia="Times New Roman" w:hAnsi="Times New Roman" w:cs="Times New Roman"/>
          <w:b/>
          <w:bCs/>
          <w:sz w:val="24"/>
          <w:szCs w:val="24"/>
        </w:rPr>
      </w:pPr>
      <w:r w:rsidRPr="006C130B">
        <w:rPr>
          <w:rFonts w:ascii="Times New Roman" w:eastAsia="Times New Roman" w:hAnsi="Times New Roman" w:cs="Times New Roman"/>
          <w:b/>
          <w:bCs/>
          <w:sz w:val="24"/>
          <w:szCs w:val="24"/>
        </w:rPr>
        <w:t>Hence Highrise apartments have the highest ratio</w:t>
      </w:r>
    </w:p>
    <w:p w:rsidR="006C130B" w:rsidRPr="006C130B" w:rsidRDefault="006C130B" w:rsidP="006C130B">
      <w:pPr>
        <w:pStyle w:val="NormalWeb"/>
        <w:jc w:val="both"/>
        <w:rPr>
          <w:rFonts w:ascii="Times New Roman" w:hAnsi="Times New Roman" w:cs="Times New Roman"/>
        </w:rPr>
      </w:pPr>
    </w:p>
    <w:p w:rsidR="006C130B" w:rsidRPr="006C130B" w:rsidRDefault="006C130B" w:rsidP="006C130B">
      <w:pPr>
        <w:pStyle w:val="NormalWeb"/>
        <w:jc w:val="both"/>
        <w:rPr>
          <w:rFonts w:ascii="Times New Roman" w:hAnsi="Times New Roman" w:cs="Times New Roman"/>
        </w:rPr>
      </w:pPr>
    </w:p>
    <w:p w:rsidR="00035D7B" w:rsidRPr="006C130B" w:rsidRDefault="00035D7B" w:rsidP="006C130B">
      <w:pPr>
        <w:pStyle w:val="NormalWeb"/>
        <w:jc w:val="both"/>
        <w:rPr>
          <w:rFonts w:ascii="Times New Roman" w:hAnsi="Times New Roman" w:cs="Times New Roman"/>
        </w:rPr>
      </w:pPr>
      <w:r w:rsidRPr="006C130B">
        <w:rPr>
          <w:rFonts w:ascii="Times New Roman" w:hAnsi="Times New Roman" w:cs="Times New Roman"/>
        </w:rPr>
        <w:t xml:space="preserve">Overall consistency of the hierarchy in our example above is given by </w:t>
      </w:r>
    </w:p>
    <w:p w:rsidR="00035D7B" w:rsidRPr="006C130B" w:rsidRDefault="001A3F53" w:rsidP="006C130B">
      <w:pPr>
        <w:spacing w:before="100" w:beforeAutospacing="1" w:after="100" w:afterAutospacing="1"/>
        <w:jc w:val="both"/>
        <w:rPr>
          <w:rFonts w:ascii="Times New Roman" w:eastAsia="Times New Roman" w:hAnsi="Times New Roman" w:cs="Times New Roman"/>
          <w:sz w:val="24"/>
          <w:szCs w:val="24"/>
        </w:rPr>
      </w:pPr>
      <m:oMathPara>
        <m:oMath>
          <m:acc>
            <m:accPr>
              <m:chr m:val="̅"/>
              <m:ctrlPr>
                <w:rPr>
                  <w:rFonts w:ascii="Cambria Math" w:eastAsia="Times New Roman" w:hAnsi="Cambria Math" w:cs="Times New Roman"/>
                  <w:i/>
                  <w:sz w:val="24"/>
                  <w:szCs w:val="24"/>
                </w:rPr>
              </m:ctrlPr>
            </m:accPr>
            <m:e>
              <m:r>
                <w:rPr>
                  <w:rFonts w:ascii="Cambria Math" w:eastAsia="Times New Roman" w:hAnsi="Cambria Math" w:cs="Times New Roman"/>
                  <w:sz w:val="24"/>
                  <w:szCs w:val="24"/>
                </w:rPr>
                <m:t>CR</m:t>
              </m:r>
            </m:e>
          </m:acc>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nary>
                <m:naryPr>
                  <m:chr m:val="∑"/>
                  <m:limLoc m:val="undOvr"/>
                  <m:supHide m:val="on"/>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i</m:t>
                  </m:r>
                </m:sub>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w</m:t>
                      </m:r>
                    </m:e>
                    <m:sub>
                      <m:r>
                        <w:rPr>
                          <w:rFonts w:ascii="Cambria Math" w:eastAsia="Times New Roman" w:hAnsi="Cambria Math" w:cs="Times New Roman"/>
                          <w:sz w:val="24"/>
                          <w:szCs w:val="24"/>
                        </w:rPr>
                        <m:t>i</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CI</m:t>
                      </m:r>
                    </m:e>
                    <m:sub>
                      <m:r>
                        <w:rPr>
                          <w:rFonts w:ascii="Cambria Math" w:eastAsia="Times New Roman" w:hAnsi="Cambria Math" w:cs="Times New Roman"/>
                          <w:sz w:val="24"/>
                          <w:szCs w:val="24"/>
                        </w:rPr>
                        <m:t>i</m:t>
                      </m:r>
                    </m:sub>
                  </m:sSub>
                </m:e>
              </m:nary>
            </m:num>
            <m:den>
              <m:nary>
                <m:naryPr>
                  <m:chr m:val="∑"/>
                  <m:limLoc m:val="undOvr"/>
                  <m:supHide m:val="on"/>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i</m:t>
                  </m:r>
                </m:sub>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w</m:t>
                      </m:r>
                    </m:e>
                    <m:sub>
                      <m:r>
                        <w:rPr>
                          <w:rFonts w:ascii="Cambria Math" w:eastAsia="Times New Roman" w:hAnsi="Cambria Math" w:cs="Times New Roman"/>
                          <w:sz w:val="24"/>
                          <w:szCs w:val="24"/>
                        </w:rPr>
                        <m:t>i</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RI</m:t>
                      </m:r>
                    </m:e>
                    <m:sub>
                      <m:r>
                        <w:rPr>
                          <w:rFonts w:ascii="Cambria Math" w:eastAsia="Times New Roman" w:hAnsi="Cambria Math" w:cs="Times New Roman"/>
                          <w:sz w:val="24"/>
                          <w:szCs w:val="24"/>
                        </w:rPr>
                        <m:t>i</m:t>
                      </m:r>
                    </m:sub>
                  </m:sSub>
                </m:e>
              </m:nary>
            </m:den>
          </m:f>
        </m:oMath>
      </m:oMathPara>
    </w:p>
    <w:p w:rsidR="00035D7B" w:rsidRPr="006C130B" w:rsidRDefault="001A3F53" w:rsidP="006C130B">
      <w:pPr>
        <w:spacing w:before="100" w:beforeAutospacing="1" w:after="100" w:afterAutospacing="1"/>
        <w:jc w:val="both"/>
        <w:rPr>
          <w:rFonts w:ascii="Times New Roman" w:eastAsia="Times New Roman" w:hAnsi="Times New Roman" w:cs="Times New Roman"/>
          <w:sz w:val="24"/>
          <w:szCs w:val="24"/>
        </w:rPr>
      </w:pPr>
      <m:oMath>
        <m:acc>
          <m:accPr>
            <m:chr m:val="̅"/>
            <m:ctrlPr>
              <w:rPr>
                <w:rFonts w:ascii="Cambria Math" w:eastAsia="Times New Roman" w:hAnsi="Cambria Math" w:cs="Times New Roman"/>
                <w:i/>
                <w:sz w:val="24"/>
                <w:szCs w:val="24"/>
              </w:rPr>
            </m:ctrlPr>
          </m:accPr>
          <m:e>
            <m:r>
              <w:rPr>
                <w:rFonts w:ascii="Cambria Math" w:eastAsia="Times New Roman" w:hAnsi="Cambria Math" w:cs="Times New Roman"/>
                <w:sz w:val="24"/>
                <w:szCs w:val="24"/>
              </w:rPr>
              <m:t>CR</m:t>
            </m:r>
          </m:e>
        </m:acc>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nary>
              <m:naryPr>
                <m:chr m:val="∑"/>
                <m:limLoc m:val="undOvr"/>
                <m:supHide m:val="on"/>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i</m:t>
                </m:r>
              </m:sub>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w</m:t>
                    </m:r>
                  </m:e>
                  <m:sub>
                    <m:r>
                      <w:rPr>
                        <w:rFonts w:ascii="Cambria Math" w:eastAsia="Times New Roman" w:hAnsi="Cambria Math" w:cs="Times New Roman"/>
                        <w:sz w:val="24"/>
                        <w:szCs w:val="24"/>
                      </w:rPr>
                      <m:t>i</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CI</m:t>
                    </m:r>
                  </m:e>
                  <m:sub>
                    <m:r>
                      <w:rPr>
                        <w:rFonts w:ascii="Cambria Math" w:eastAsia="Times New Roman" w:hAnsi="Cambria Math" w:cs="Times New Roman"/>
                        <w:sz w:val="24"/>
                        <w:szCs w:val="24"/>
                      </w:rPr>
                      <m:t>i</m:t>
                    </m:r>
                  </m:sub>
                </m:sSub>
              </m:e>
            </m:nary>
          </m:num>
          <m:den>
            <m:nary>
              <m:naryPr>
                <m:chr m:val="∑"/>
                <m:limLoc m:val="undOvr"/>
                <m:supHide m:val="on"/>
                <m:ctrlPr>
                  <w:rPr>
                    <w:rFonts w:ascii="Cambria Math" w:eastAsia="Times New Roman" w:hAnsi="Cambria Math" w:cs="Times New Roman"/>
                    <w:i/>
                    <w:sz w:val="24"/>
                    <w:szCs w:val="24"/>
                  </w:rPr>
                </m:ctrlPr>
              </m:naryPr>
              <m:sub>
                <m:r>
                  <w:rPr>
                    <w:rFonts w:ascii="Cambria Math" w:eastAsia="Times New Roman" w:hAnsi="Cambria Math" w:cs="Times New Roman"/>
                    <w:sz w:val="24"/>
                    <w:szCs w:val="24"/>
                  </w:rPr>
                  <m:t>i</m:t>
                </m:r>
              </m:sub>
              <m:sup/>
              <m:e>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w</m:t>
                    </m:r>
                  </m:e>
                  <m:sub>
                    <m:r>
                      <w:rPr>
                        <w:rFonts w:ascii="Cambria Math" w:eastAsia="Times New Roman" w:hAnsi="Cambria Math" w:cs="Times New Roman"/>
                        <w:sz w:val="24"/>
                        <w:szCs w:val="24"/>
                      </w:rPr>
                      <m:t>i</m:t>
                    </m:r>
                  </m:sub>
                </m:sSub>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RI</m:t>
                    </m:r>
                  </m:e>
                  <m:sub>
                    <m:r>
                      <w:rPr>
                        <w:rFonts w:ascii="Cambria Math" w:eastAsia="Times New Roman" w:hAnsi="Cambria Math" w:cs="Times New Roman"/>
                        <w:sz w:val="24"/>
                        <w:szCs w:val="24"/>
                      </w:rPr>
                      <m:t>i</m:t>
                    </m:r>
                  </m:sub>
                </m:sSub>
              </m:e>
            </m:nary>
          </m:den>
        </m:f>
      </m:oMath>
      <w:r w:rsidR="00035D7B" w:rsidRPr="006C130B">
        <w:rPr>
          <w:rFonts w:ascii="Times New Roman" w:eastAsia="Times New Roman" w:hAnsi="Times New Roman" w:cs="Times New Roman"/>
          <w:sz w:val="24"/>
          <w:szCs w:val="24"/>
        </w:rPr>
        <w:t xml:space="preserve"> = </w:t>
      </w:r>
      <m:oMath>
        <m:r>
          <w:rPr>
            <w:rFonts w:ascii="Cambria Math" w:eastAsia="Times New Roman" w:hAnsi="Cambria Math" w:cs="Times New Roman"/>
            <w:sz w:val="24"/>
            <w:szCs w:val="24"/>
          </w:rPr>
          <m:t>=</m:t>
        </m:r>
        <m:f>
          <m:fPr>
            <m:ctrlPr>
              <w:rPr>
                <w:rFonts w:ascii="Cambria Math" w:eastAsia="Times New Roman" w:hAnsi="Cambria Math" w:cs="Times New Roman"/>
                <w:i/>
                <w:sz w:val="24"/>
                <w:szCs w:val="24"/>
              </w:rPr>
            </m:ctrlPr>
          </m:fPr>
          <m:num>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0.81</m:t>
                </m:r>
              </m:e>
            </m:d>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0.398</m:t>
                </m:r>
              </m:e>
            </m:d>
            <m:r>
              <w:rPr>
                <w:rFonts w:ascii="Cambria Math" w:eastAsia="Times New Roman" w:hAnsi="Cambria Math" w:cs="Times New Roman"/>
                <w:sz w:val="24"/>
                <w:szCs w:val="24"/>
              </w:rPr>
              <m:t>+</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0.227</m:t>
                </m:r>
              </m:e>
            </m:d>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0.278</m:t>
                </m:r>
              </m:e>
            </m:d>
            <m:r>
              <w:rPr>
                <w:rFonts w:ascii="Cambria Math" w:eastAsia="Times New Roman" w:hAnsi="Cambria Math" w:cs="Times New Roman"/>
                <w:sz w:val="24"/>
                <w:szCs w:val="24"/>
              </w:rPr>
              <m:t>+0.81</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0.144</m:t>
                </m:r>
              </m:e>
            </m:d>
            <m:r>
              <w:rPr>
                <w:rFonts w:ascii="Cambria Math" w:eastAsia="Times New Roman" w:hAnsi="Cambria Math" w:cs="Times New Roman"/>
                <w:sz w:val="24"/>
                <w:szCs w:val="24"/>
              </w:rPr>
              <m:t>+</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0.81</m:t>
                </m:r>
              </m:e>
            </m:d>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0.398</m:t>
                </m:r>
              </m:e>
            </m:d>
            <m:r>
              <w:rPr>
                <w:rFonts w:ascii="Cambria Math" w:eastAsia="Times New Roman" w:hAnsi="Cambria Math" w:cs="Times New Roman"/>
                <w:sz w:val="24"/>
                <w:szCs w:val="24"/>
              </w:rPr>
              <m:t>+</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0.227</m:t>
                </m:r>
              </m:e>
            </m:d>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0.278</m:t>
                </m:r>
              </m:e>
            </m:d>
            <m:r>
              <w:rPr>
                <w:rFonts w:ascii="Cambria Math" w:eastAsia="Times New Roman" w:hAnsi="Cambria Math" w:cs="Times New Roman"/>
                <w:sz w:val="24"/>
                <w:szCs w:val="24"/>
              </w:rPr>
              <m:t>+0.81</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0.144</m:t>
                </m:r>
              </m:e>
            </m:d>
          </m:num>
          <m:den>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1.24</m:t>
                </m:r>
              </m:e>
            </m:d>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0.398</m:t>
                </m:r>
              </m:e>
            </m:d>
            <m:r>
              <w:rPr>
                <w:rFonts w:ascii="Cambria Math" w:eastAsia="Times New Roman" w:hAnsi="Cambria Math" w:cs="Times New Roman"/>
                <w:sz w:val="24"/>
                <w:szCs w:val="24"/>
              </w:rPr>
              <m:t>+</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1.12</m:t>
                </m:r>
              </m:e>
            </m:d>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0.278</m:t>
                </m:r>
              </m:e>
            </m:d>
            <m:r>
              <w:rPr>
                <w:rFonts w:ascii="Cambria Math" w:eastAsia="Times New Roman" w:hAnsi="Cambria Math" w:cs="Times New Roman"/>
                <w:sz w:val="24"/>
                <w:szCs w:val="24"/>
              </w:rPr>
              <m:t>+</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0.24</m:t>
                </m:r>
              </m:e>
            </m:d>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0.144</m:t>
                </m:r>
              </m:e>
            </m:d>
            <m:r>
              <w:rPr>
                <w:rFonts w:ascii="Cambria Math" w:eastAsia="Times New Roman" w:hAnsi="Cambria Math" w:cs="Times New Roman"/>
                <w:sz w:val="24"/>
                <w:szCs w:val="24"/>
              </w:rPr>
              <m:t>+</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0.81</m:t>
                </m:r>
              </m:e>
            </m:d>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0.398</m:t>
                </m:r>
              </m:e>
            </m:d>
            <m:r>
              <w:rPr>
                <w:rFonts w:ascii="Cambria Math" w:eastAsia="Times New Roman" w:hAnsi="Cambria Math" w:cs="Times New Roman"/>
                <w:sz w:val="24"/>
                <w:szCs w:val="24"/>
              </w:rPr>
              <m:t>+</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0.227</m:t>
                </m:r>
              </m:e>
            </m:d>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0.278</m:t>
                </m:r>
              </m:e>
            </m:d>
            <m:r>
              <w:rPr>
                <w:rFonts w:ascii="Cambria Math" w:eastAsia="Times New Roman" w:hAnsi="Cambria Math" w:cs="Times New Roman"/>
                <w:sz w:val="24"/>
                <w:szCs w:val="24"/>
              </w:rPr>
              <m:t>+0.81</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0.144</m:t>
                </m:r>
              </m:e>
            </m:d>
          </m:den>
        </m:f>
      </m:oMath>
      <w:r w:rsidR="00035D7B" w:rsidRPr="006C130B">
        <w:rPr>
          <w:rFonts w:ascii="Times New Roman" w:eastAsia="Times New Roman" w:hAnsi="Times New Roman" w:cs="Times New Roman"/>
          <w:sz w:val="24"/>
          <w:szCs w:val="24"/>
        </w:rPr>
        <w:t xml:space="preserve"> = </w:t>
      </w:r>
      <w:r w:rsidR="002E6B4B" w:rsidRPr="006C130B">
        <w:rPr>
          <w:rFonts w:ascii="Times New Roman" w:eastAsia="Times New Roman" w:hAnsi="Times New Roman" w:cs="Times New Roman"/>
          <w:sz w:val="24"/>
          <w:szCs w:val="24"/>
        </w:rPr>
        <w:t>0.0234</w:t>
      </w:r>
    </w:p>
    <w:p w:rsidR="002E6B4B" w:rsidRPr="006C130B" w:rsidRDefault="002E6B4B" w:rsidP="006C130B">
      <w:pPr>
        <w:spacing w:before="100" w:beforeAutospacing="1" w:after="100" w:afterAutospacing="1" w:line="360" w:lineRule="auto"/>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t>= 2.34%</w:t>
      </w:r>
    </w:p>
    <w:p w:rsidR="002E6B4B" w:rsidRPr="006C130B" w:rsidRDefault="006C130B" w:rsidP="006C130B">
      <w:pPr>
        <w:spacing w:before="100" w:beforeAutospacing="1" w:after="100" w:afterAutospacing="1" w:line="360" w:lineRule="auto"/>
        <w:jc w:val="both"/>
        <w:rPr>
          <w:rFonts w:ascii="Times New Roman" w:eastAsia="Times New Roman" w:hAnsi="Times New Roman" w:cs="Times New Roman"/>
          <w:sz w:val="24"/>
          <w:szCs w:val="24"/>
        </w:rPr>
      </w:pPr>
      <w:r w:rsidRPr="006C130B">
        <w:rPr>
          <w:rFonts w:ascii="Times New Roman" w:eastAsia="Times New Roman" w:hAnsi="Times New Roman" w:cs="Times New Roman"/>
          <w:sz w:val="24"/>
          <w:szCs w:val="24"/>
        </w:rPr>
        <w:t xml:space="preserve">Therefor APH method helps make a </w:t>
      </w:r>
      <w:r w:rsidRPr="006C130B">
        <w:rPr>
          <w:rFonts w:ascii="Times New Roman" w:hAnsi="Times New Roman" w:cs="Times New Roman"/>
          <w:sz w:val="24"/>
          <w:szCs w:val="24"/>
        </w:rPr>
        <w:t>Complete, Redundant, Operational, Mutual Independent decisions. The best apartment that the new guy in the city is supposed to rent is Highrise since it has the highest weight ratio in terms of quality of life, nearness to place of work, nearness to all weather roads and network, quality security and cost of monthly rent.</w:t>
      </w:r>
    </w:p>
    <w:p w:rsidR="00035D7B" w:rsidRPr="006C130B" w:rsidRDefault="00035D7B" w:rsidP="006C130B">
      <w:pPr>
        <w:spacing w:before="100" w:beforeAutospacing="1" w:after="100" w:afterAutospacing="1"/>
        <w:jc w:val="both"/>
        <w:rPr>
          <w:rFonts w:ascii="Times New Roman" w:eastAsia="Times New Roman" w:hAnsi="Times New Roman" w:cs="Times New Roman"/>
          <w:sz w:val="24"/>
          <w:szCs w:val="24"/>
        </w:rPr>
      </w:pPr>
    </w:p>
    <w:p w:rsidR="00035D7B" w:rsidRPr="006C130B" w:rsidRDefault="00035D7B" w:rsidP="006C130B">
      <w:pPr>
        <w:tabs>
          <w:tab w:val="left" w:pos="7384"/>
        </w:tabs>
        <w:spacing w:before="100" w:beforeAutospacing="1" w:after="100" w:afterAutospacing="1"/>
        <w:jc w:val="both"/>
        <w:rPr>
          <w:rFonts w:ascii="Times New Roman" w:eastAsia="Times New Roman" w:hAnsi="Times New Roman" w:cs="Times New Roman"/>
          <w:b/>
          <w:bCs/>
          <w:sz w:val="24"/>
          <w:szCs w:val="24"/>
        </w:rPr>
      </w:pPr>
    </w:p>
    <w:p w:rsidR="002370AC" w:rsidRPr="006C130B" w:rsidRDefault="002370AC" w:rsidP="006C130B">
      <w:pPr>
        <w:tabs>
          <w:tab w:val="left" w:pos="7384"/>
        </w:tabs>
        <w:spacing w:before="100" w:beforeAutospacing="1" w:after="100" w:afterAutospacing="1"/>
        <w:jc w:val="both"/>
        <w:rPr>
          <w:rFonts w:ascii="Times New Roman" w:eastAsia="Times New Roman" w:hAnsi="Times New Roman" w:cs="Times New Roman"/>
          <w:b/>
          <w:bCs/>
          <w:sz w:val="24"/>
          <w:szCs w:val="24"/>
        </w:rPr>
      </w:pPr>
    </w:p>
    <w:sectPr w:rsidR="002370AC" w:rsidRPr="006C130B" w:rsidSect="001A3F5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167195"/>
    <w:multiLevelType w:val="hybridMultilevel"/>
    <w:tmpl w:val="8834CB80"/>
    <w:lvl w:ilvl="0" w:tplc="1F403AB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nsid w:val="30516088"/>
    <w:multiLevelType w:val="hybridMultilevel"/>
    <w:tmpl w:val="C0446156"/>
    <w:lvl w:ilvl="0" w:tplc="0409000D">
      <w:start w:val="1"/>
      <w:numFmt w:val="bullet"/>
      <w:lvlText w:val=""/>
      <w:lvlJc w:val="left"/>
      <w:pPr>
        <w:ind w:left="720" w:hanging="360"/>
      </w:pPr>
      <w:rPr>
        <w:rFonts w:ascii="Wingdings" w:hAnsi="Wingdings" w:hint="default"/>
      </w:rPr>
    </w:lvl>
    <w:lvl w:ilvl="1" w:tplc="E8861E1C">
      <w:numFmt w:val="bullet"/>
      <w:lvlText w:val="•"/>
      <w:lvlJc w:val="left"/>
      <w:pPr>
        <w:ind w:left="1440" w:hanging="36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57E2AB5"/>
    <w:multiLevelType w:val="hybridMultilevel"/>
    <w:tmpl w:val="2B90AAFA"/>
    <w:lvl w:ilvl="0" w:tplc="E8861E1C">
      <w:numFmt w:val="bullet"/>
      <w:lvlText w:val="•"/>
      <w:lvlJc w:val="left"/>
      <w:pPr>
        <w:ind w:left="720" w:hanging="360"/>
      </w:pPr>
      <w:rPr>
        <w:rFonts w:ascii="Times New Roman" w:eastAsiaTheme="minorEastAsia" w:hAnsi="Times New Roman" w:cs="Times New Roman" w:hint="default"/>
      </w:rPr>
    </w:lvl>
    <w:lvl w:ilvl="1" w:tplc="E8861E1C">
      <w:numFmt w:val="bullet"/>
      <w:lvlText w:val="•"/>
      <w:lvlJc w:val="left"/>
      <w:pPr>
        <w:ind w:left="1440" w:hanging="36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21E56CD"/>
    <w:multiLevelType w:val="hybridMultilevel"/>
    <w:tmpl w:val="4024FE98"/>
    <w:lvl w:ilvl="0" w:tplc="1F403AB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8A2880"/>
    <w:rsid w:val="00035D7B"/>
    <w:rsid w:val="000708A0"/>
    <w:rsid w:val="000E4337"/>
    <w:rsid w:val="001901D6"/>
    <w:rsid w:val="001A3F53"/>
    <w:rsid w:val="001D7B16"/>
    <w:rsid w:val="001E4B45"/>
    <w:rsid w:val="002370AC"/>
    <w:rsid w:val="002542E7"/>
    <w:rsid w:val="002E6B4B"/>
    <w:rsid w:val="00305725"/>
    <w:rsid w:val="003104A7"/>
    <w:rsid w:val="00360191"/>
    <w:rsid w:val="00525F8F"/>
    <w:rsid w:val="005E698A"/>
    <w:rsid w:val="00654E33"/>
    <w:rsid w:val="00692BE8"/>
    <w:rsid w:val="006C130B"/>
    <w:rsid w:val="00717EA2"/>
    <w:rsid w:val="00735D5B"/>
    <w:rsid w:val="00850691"/>
    <w:rsid w:val="00856731"/>
    <w:rsid w:val="00882FA4"/>
    <w:rsid w:val="008A2880"/>
    <w:rsid w:val="008F5E32"/>
    <w:rsid w:val="00906BD5"/>
    <w:rsid w:val="0096721B"/>
    <w:rsid w:val="00B2688F"/>
    <w:rsid w:val="00B908F6"/>
    <w:rsid w:val="00BB2855"/>
    <w:rsid w:val="00BF008B"/>
    <w:rsid w:val="00C739BF"/>
    <w:rsid w:val="00C876F0"/>
    <w:rsid w:val="00CD4D61"/>
    <w:rsid w:val="00D154D8"/>
    <w:rsid w:val="00D1773F"/>
    <w:rsid w:val="00D737DB"/>
    <w:rsid w:val="00E02B8D"/>
    <w:rsid w:val="00E42185"/>
    <w:rsid w:val="00F14EA1"/>
    <w:rsid w:val="00F71C5F"/>
    <w:rsid w:val="00F71D1F"/>
    <w:rsid w:val="00FC6078"/>
    <w:rsid w:val="00FE71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F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5E32"/>
    <w:pPr>
      <w:spacing w:after="0" w:line="240" w:lineRule="auto"/>
      <w:ind w:left="720" w:hanging="360"/>
      <w:contextualSpacing/>
    </w:pPr>
    <w:rPr>
      <w:rFonts w:ascii="Arial" w:eastAsia="Malgun Gothic" w:hAnsi="Arial" w:cs="Times New Roman"/>
      <w:sz w:val="24"/>
      <w:szCs w:val="24"/>
      <w:lang w:eastAsia="ko-KR"/>
    </w:rPr>
  </w:style>
  <w:style w:type="table" w:styleId="TableGrid">
    <w:name w:val="Table Grid"/>
    <w:basedOn w:val="TableNormal"/>
    <w:uiPriority w:val="59"/>
    <w:rsid w:val="003104A7"/>
    <w:pPr>
      <w:spacing w:after="0" w:line="240" w:lineRule="auto"/>
      <w:ind w:left="720" w:hanging="360"/>
    </w:pPr>
    <w:rPr>
      <w:rFonts w:ascii="Arial" w:eastAsiaTheme="minorEastAsia" w:hAnsi="Arial" w:cs="Times New Roman"/>
      <w:sz w:val="24"/>
      <w:szCs w:val="24"/>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035D7B"/>
    <w:pPr>
      <w:spacing w:before="100" w:beforeAutospacing="1" w:after="100" w:afterAutospacing="1" w:line="240" w:lineRule="auto"/>
    </w:pPr>
    <w:rPr>
      <w:rFonts w:ascii="PMingLiU" w:eastAsia="PMingLiU" w:hAnsi="PMingLiU" w:cs="PMingLiU"/>
      <w:sz w:val="24"/>
      <w:szCs w:val="24"/>
      <w:lang w:eastAsia="zh-TW"/>
    </w:rPr>
  </w:style>
  <w:style w:type="character" w:styleId="PlaceholderText">
    <w:name w:val="Placeholder Text"/>
    <w:basedOn w:val="DefaultParagraphFont"/>
    <w:uiPriority w:val="99"/>
    <w:semiHidden/>
    <w:rsid w:val="00035D7B"/>
    <w:rPr>
      <w:color w:val="808080"/>
    </w:rPr>
  </w:style>
  <w:style w:type="paragraph" w:styleId="BalloonText">
    <w:name w:val="Balloon Text"/>
    <w:basedOn w:val="Normal"/>
    <w:link w:val="BalloonTextChar"/>
    <w:uiPriority w:val="99"/>
    <w:semiHidden/>
    <w:unhideWhenUsed/>
    <w:rsid w:val="00E42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18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66521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1258</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2019-10-24T12:36:00Z</dcterms:created>
  <dcterms:modified xsi:type="dcterms:W3CDTF">2019-10-24T12:36:00Z</dcterms:modified>
</cp:coreProperties>
</file>